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9C06" w14:textId="09134EC9" w:rsidR="001B7BD0" w:rsidRDefault="00725D19" w:rsidP="000D6FB6">
      <w:pPr>
        <w:spacing w:after="0" w:line="240" w:lineRule="auto"/>
        <w:jc w:val="both"/>
        <w:rPr>
          <w:rFonts w:ascii="Times New Roman" w:hAnsi="Times New Roman" w:cs="Times New Roman"/>
          <w:b/>
          <w:bCs/>
          <w:color w:val="FF0000"/>
          <w:sz w:val="24"/>
          <w:u w:val="single"/>
        </w:rPr>
      </w:pPr>
      <w:r w:rsidRPr="00725D19">
        <w:rPr>
          <w:rFonts w:ascii="Times New Roman" w:hAnsi="Times New Roman" w:cs="Times New Roman"/>
          <w:b/>
          <w:bCs/>
          <w:color w:val="000000" w:themeColor="text1"/>
          <w:sz w:val="24"/>
          <w:u w:val="single"/>
        </w:rPr>
        <w:t>PRIJEDLOG</w:t>
      </w:r>
      <w:r w:rsidR="001B7BD0" w:rsidRPr="00725D19">
        <w:rPr>
          <w:rFonts w:ascii="Times New Roman" w:hAnsi="Times New Roman" w:cs="Times New Roman"/>
          <w:b/>
          <w:bCs/>
          <w:color w:val="FF0000"/>
          <w:sz w:val="24"/>
          <w:u w:val="single"/>
        </w:rPr>
        <w:tab/>
      </w:r>
    </w:p>
    <w:p w14:paraId="6886F713" w14:textId="77777777" w:rsidR="00725D19" w:rsidRPr="00725D19" w:rsidRDefault="00725D19" w:rsidP="000D6FB6">
      <w:pPr>
        <w:spacing w:after="0" w:line="240" w:lineRule="auto"/>
        <w:jc w:val="both"/>
        <w:rPr>
          <w:rFonts w:ascii="Times New Roman" w:hAnsi="Times New Roman" w:cs="Times New Roman"/>
          <w:b/>
          <w:bCs/>
          <w:color w:val="FF0000"/>
          <w:sz w:val="24"/>
          <w:u w:val="single"/>
        </w:rPr>
      </w:pPr>
    </w:p>
    <w:p w14:paraId="7911F3EC" w14:textId="56757EFD" w:rsidR="00A57C71" w:rsidRPr="00A57C71" w:rsidRDefault="00632B5C" w:rsidP="00A57C71">
      <w:pPr>
        <w:ind w:firstLine="708"/>
        <w:jc w:val="both"/>
        <w:rPr>
          <w:rFonts w:ascii="Times New Roman" w:hAnsi="Times New Roman" w:cs="Times New Roman"/>
          <w:color w:val="000000" w:themeColor="text1"/>
          <w:sz w:val="24"/>
          <w:szCs w:val="24"/>
        </w:rPr>
      </w:pPr>
      <w:bookmarkStart w:id="0" w:name="_Hlk235365463"/>
      <w:r w:rsidRPr="00A57C71">
        <w:rPr>
          <w:rFonts w:ascii="Times New Roman" w:hAnsi="Times New Roman" w:cs="Times New Roman"/>
          <w:color w:val="000000" w:themeColor="text1"/>
          <w:sz w:val="24"/>
        </w:rPr>
        <w:t>Na temelju članka 15. stavka 2. Zakona o javnoj nabavi (</w:t>
      </w:r>
      <w:r w:rsidR="00A57C71">
        <w:rPr>
          <w:rFonts w:ascii="Times New Roman" w:hAnsi="Times New Roman" w:cs="Times New Roman"/>
          <w:color w:val="000000" w:themeColor="text1"/>
          <w:sz w:val="24"/>
        </w:rPr>
        <w:t>„Narodne novine“ broj</w:t>
      </w:r>
      <w:r w:rsidRPr="00A57C71">
        <w:rPr>
          <w:rFonts w:ascii="Times New Roman" w:hAnsi="Times New Roman" w:cs="Times New Roman"/>
          <w:color w:val="000000" w:themeColor="text1"/>
          <w:sz w:val="24"/>
        </w:rPr>
        <w:t xml:space="preserve"> 120/16</w:t>
      </w:r>
      <w:r w:rsidR="00D7380E" w:rsidRPr="00A57C71">
        <w:rPr>
          <w:rFonts w:ascii="Times New Roman" w:hAnsi="Times New Roman" w:cs="Times New Roman"/>
          <w:color w:val="000000" w:themeColor="text1"/>
          <w:sz w:val="24"/>
        </w:rPr>
        <w:t>, 114/22</w:t>
      </w:r>
      <w:r w:rsidR="00A57C71">
        <w:rPr>
          <w:rFonts w:ascii="Times New Roman" w:hAnsi="Times New Roman" w:cs="Times New Roman"/>
          <w:color w:val="000000" w:themeColor="text1"/>
          <w:sz w:val="24"/>
        </w:rPr>
        <w:t xml:space="preserve"> i </w:t>
      </w:r>
      <w:r w:rsidR="00E8473F" w:rsidRPr="00A57C71">
        <w:rPr>
          <w:rFonts w:ascii="Times New Roman" w:hAnsi="Times New Roman" w:cs="Times New Roman"/>
          <w:color w:val="000000" w:themeColor="text1"/>
          <w:sz w:val="24"/>
        </w:rPr>
        <w:t>48/26, dalje u tekstu</w:t>
      </w:r>
      <w:r w:rsidR="00A57C71">
        <w:rPr>
          <w:rFonts w:ascii="Times New Roman" w:hAnsi="Times New Roman" w:cs="Times New Roman"/>
          <w:color w:val="000000" w:themeColor="text1"/>
          <w:sz w:val="24"/>
        </w:rPr>
        <w:t>:</w:t>
      </w:r>
      <w:r w:rsidR="00E8473F" w:rsidRPr="00A57C71">
        <w:rPr>
          <w:rFonts w:ascii="Times New Roman" w:hAnsi="Times New Roman" w:cs="Times New Roman"/>
          <w:color w:val="000000" w:themeColor="text1"/>
          <w:sz w:val="24"/>
        </w:rPr>
        <w:t xml:space="preserve"> </w:t>
      </w:r>
      <w:r w:rsidR="001C5862" w:rsidRPr="00A57C71">
        <w:rPr>
          <w:rFonts w:ascii="Times New Roman" w:hAnsi="Times New Roman" w:cs="Times New Roman"/>
          <w:color w:val="000000" w:themeColor="text1"/>
          <w:sz w:val="24"/>
        </w:rPr>
        <w:t>Zakon</w:t>
      </w:r>
      <w:r w:rsidRPr="00A57C71">
        <w:rPr>
          <w:rFonts w:ascii="Times New Roman" w:hAnsi="Times New Roman" w:cs="Times New Roman"/>
          <w:color w:val="000000" w:themeColor="text1"/>
          <w:sz w:val="24"/>
        </w:rPr>
        <w:t xml:space="preserve">) </w:t>
      </w:r>
      <w:r w:rsidR="00510EAE" w:rsidRPr="00A57C71">
        <w:rPr>
          <w:rFonts w:ascii="Times New Roman" w:hAnsi="Times New Roman" w:cs="Times New Roman"/>
          <w:color w:val="000000" w:themeColor="text1"/>
          <w:sz w:val="24"/>
        </w:rPr>
        <w:t xml:space="preserve">te </w:t>
      </w:r>
      <w:r w:rsidR="00A57C71" w:rsidRPr="00A57C71">
        <w:rPr>
          <w:rFonts w:ascii="Times New Roman" w:hAnsi="Times New Roman" w:cs="Times New Roman"/>
          <w:color w:val="000000" w:themeColor="text1"/>
          <w:sz w:val="24"/>
          <w:szCs w:val="24"/>
        </w:rPr>
        <w:t>59. Statuta Dječjeg vrtića "Suhopolje" Suhopolje („Službeni glasnik“ Općine Suhopolje broj 16/22.), Upravno vijeće Dječjeg vrtića "Suhopolje"</w:t>
      </w:r>
      <w:r w:rsidR="00A57C71">
        <w:rPr>
          <w:rFonts w:ascii="Times New Roman" w:hAnsi="Times New Roman" w:cs="Times New Roman"/>
          <w:color w:val="000000" w:themeColor="text1"/>
          <w:sz w:val="24"/>
          <w:szCs w:val="24"/>
        </w:rPr>
        <w:t xml:space="preserve"> Suhopolje</w:t>
      </w:r>
      <w:r w:rsidR="00A57C71" w:rsidRPr="00A57C71">
        <w:rPr>
          <w:rFonts w:ascii="Times New Roman" w:hAnsi="Times New Roman" w:cs="Times New Roman"/>
          <w:color w:val="000000" w:themeColor="text1"/>
          <w:sz w:val="24"/>
          <w:szCs w:val="24"/>
        </w:rPr>
        <w:t>, na svojoj ___. sjednici održanoj dana ___. ____ 2026. godine, donijelo je</w:t>
      </w:r>
    </w:p>
    <w:p w14:paraId="13D56F16" w14:textId="40C79979" w:rsidR="000D6FB6" w:rsidRPr="002F57E7" w:rsidRDefault="000D6FB6" w:rsidP="000D6FB6">
      <w:pPr>
        <w:spacing w:line="240" w:lineRule="auto"/>
        <w:ind w:firstLine="708"/>
        <w:jc w:val="both"/>
        <w:rPr>
          <w:rFonts w:ascii="Times New Roman" w:hAnsi="Times New Roman" w:cs="Times New Roman"/>
          <w:sz w:val="24"/>
        </w:rPr>
      </w:pPr>
    </w:p>
    <w:p w14:paraId="4CB3D1F0" w14:textId="77777777" w:rsidR="00A26CA2" w:rsidRDefault="00A26CA2" w:rsidP="00A26CA2">
      <w:pPr>
        <w:spacing w:after="0" w:line="240" w:lineRule="auto"/>
        <w:ind w:firstLine="708"/>
        <w:jc w:val="center"/>
        <w:rPr>
          <w:rFonts w:ascii="Times New Roman" w:hAnsi="Times New Roman" w:cs="Times New Roman"/>
          <w:b/>
          <w:sz w:val="24"/>
        </w:rPr>
      </w:pPr>
      <w:r w:rsidRPr="002F57E7">
        <w:rPr>
          <w:rFonts w:ascii="Times New Roman" w:hAnsi="Times New Roman" w:cs="Times New Roman"/>
          <w:b/>
          <w:sz w:val="24"/>
        </w:rPr>
        <w:t>PRAVILNIK</w:t>
      </w:r>
      <w:r w:rsidR="00632B5C" w:rsidRPr="002F57E7">
        <w:rPr>
          <w:rFonts w:ascii="Times New Roman" w:hAnsi="Times New Roman" w:cs="Times New Roman"/>
          <w:b/>
          <w:sz w:val="24"/>
        </w:rPr>
        <w:t xml:space="preserve"> </w:t>
      </w:r>
    </w:p>
    <w:p w14:paraId="29C965CB" w14:textId="77777777" w:rsidR="00A57C71" w:rsidRPr="002F57E7" w:rsidRDefault="00A57C71" w:rsidP="00A26CA2">
      <w:pPr>
        <w:spacing w:after="0" w:line="240" w:lineRule="auto"/>
        <w:ind w:firstLine="708"/>
        <w:jc w:val="center"/>
        <w:rPr>
          <w:rFonts w:ascii="Times New Roman" w:hAnsi="Times New Roman" w:cs="Times New Roman"/>
          <w:b/>
          <w:sz w:val="24"/>
        </w:rPr>
      </w:pPr>
    </w:p>
    <w:p w14:paraId="2989C1C6" w14:textId="77777777" w:rsidR="00632B5C" w:rsidRPr="002F57E7" w:rsidRDefault="00632B5C" w:rsidP="00A26CA2">
      <w:pPr>
        <w:spacing w:after="0" w:line="240" w:lineRule="auto"/>
        <w:ind w:firstLine="708"/>
        <w:jc w:val="center"/>
        <w:rPr>
          <w:rFonts w:ascii="Times New Roman" w:hAnsi="Times New Roman" w:cs="Times New Roman"/>
          <w:b/>
          <w:sz w:val="24"/>
        </w:rPr>
      </w:pPr>
      <w:r w:rsidRPr="002F57E7">
        <w:rPr>
          <w:rFonts w:ascii="Times New Roman" w:hAnsi="Times New Roman" w:cs="Times New Roman"/>
          <w:b/>
          <w:sz w:val="24"/>
        </w:rPr>
        <w:t>O PROVEDBI POSTUP</w:t>
      </w:r>
      <w:r w:rsidR="00A26CA2" w:rsidRPr="002F57E7">
        <w:rPr>
          <w:rFonts w:ascii="Times New Roman" w:hAnsi="Times New Roman" w:cs="Times New Roman"/>
          <w:b/>
          <w:sz w:val="24"/>
        </w:rPr>
        <w:t>A</w:t>
      </w:r>
      <w:r w:rsidRPr="002F57E7">
        <w:rPr>
          <w:rFonts w:ascii="Times New Roman" w:hAnsi="Times New Roman" w:cs="Times New Roman"/>
          <w:b/>
          <w:sz w:val="24"/>
        </w:rPr>
        <w:t>KA JEDNOSTAVNE NABAVE</w:t>
      </w:r>
    </w:p>
    <w:p w14:paraId="24DB9DC0" w14:textId="77777777" w:rsidR="00E80840" w:rsidRPr="002F57E7" w:rsidRDefault="00E80840" w:rsidP="00632B5C">
      <w:pPr>
        <w:spacing w:after="0" w:line="240" w:lineRule="auto"/>
        <w:rPr>
          <w:rFonts w:ascii="Times New Roman" w:hAnsi="Times New Roman" w:cs="Times New Roman"/>
          <w:sz w:val="24"/>
        </w:rPr>
      </w:pPr>
    </w:p>
    <w:p w14:paraId="183F99E8" w14:textId="77777777" w:rsidR="00E80840" w:rsidRPr="002F57E7" w:rsidRDefault="00E80840" w:rsidP="00CC0078">
      <w:pPr>
        <w:spacing w:after="0" w:line="240" w:lineRule="auto"/>
        <w:rPr>
          <w:rFonts w:ascii="Times New Roman" w:hAnsi="Times New Roman" w:cs="Times New Roman"/>
          <w:sz w:val="24"/>
        </w:rPr>
      </w:pPr>
    </w:p>
    <w:p w14:paraId="339335BD" w14:textId="785EC3A6" w:rsidR="005330C8" w:rsidRPr="002F57E7" w:rsidRDefault="00CC0078" w:rsidP="000D6FB6">
      <w:pPr>
        <w:spacing w:after="0" w:line="240" w:lineRule="auto"/>
        <w:rPr>
          <w:rFonts w:ascii="Times New Roman" w:hAnsi="Times New Roman" w:cs="Times New Roman"/>
          <w:b/>
          <w:sz w:val="24"/>
        </w:rPr>
      </w:pPr>
      <w:r w:rsidRPr="002F57E7">
        <w:rPr>
          <w:rFonts w:ascii="Times New Roman" w:hAnsi="Times New Roman" w:cs="Times New Roman"/>
          <w:b/>
          <w:sz w:val="24"/>
        </w:rPr>
        <w:t>OPĆE ODREDBE</w:t>
      </w:r>
    </w:p>
    <w:p w14:paraId="0D2916D0" w14:textId="77777777" w:rsidR="0033484A" w:rsidRDefault="0033484A" w:rsidP="00147C47">
      <w:pPr>
        <w:spacing w:after="0" w:line="240" w:lineRule="auto"/>
        <w:jc w:val="center"/>
        <w:rPr>
          <w:rFonts w:ascii="Times New Roman" w:hAnsi="Times New Roman" w:cs="Times New Roman"/>
          <w:b/>
          <w:bCs/>
          <w:sz w:val="24"/>
        </w:rPr>
      </w:pPr>
      <w:r w:rsidRPr="00972602">
        <w:rPr>
          <w:rFonts w:ascii="Times New Roman" w:hAnsi="Times New Roman" w:cs="Times New Roman"/>
          <w:b/>
          <w:bCs/>
          <w:sz w:val="24"/>
        </w:rPr>
        <w:t>Članak</w:t>
      </w:r>
      <w:r w:rsidR="00CC0078" w:rsidRPr="00972602">
        <w:rPr>
          <w:rFonts w:ascii="Times New Roman" w:hAnsi="Times New Roman" w:cs="Times New Roman"/>
          <w:b/>
          <w:bCs/>
          <w:sz w:val="24"/>
        </w:rPr>
        <w:t xml:space="preserve"> </w:t>
      </w:r>
      <w:r w:rsidRPr="00972602">
        <w:rPr>
          <w:rFonts w:ascii="Times New Roman" w:hAnsi="Times New Roman" w:cs="Times New Roman"/>
          <w:b/>
          <w:bCs/>
          <w:sz w:val="24"/>
        </w:rPr>
        <w:t>1.</w:t>
      </w:r>
    </w:p>
    <w:p w14:paraId="42A3B697" w14:textId="77777777" w:rsidR="00972602" w:rsidRPr="00972602" w:rsidRDefault="00972602" w:rsidP="00147C47">
      <w:pPr>
        <w:spacing w:after="0" w:line="240" w:lineRule="auto"/>
        <w:jc w:val="center"/>
        <w:rPr>
          <w:rFonts w:ascii="Times New Roman" w:hAnsi="Times New Roman" w:cs="Times New Roman"/>
          <w:b/>
          <w:bCs/>
          <w:sz w:val="24"/>
        </w:rPr>
      </w:pPr>
    </w:p>
    <w:p w14:paraId="175C9592" w14:textId="4AED6355" w:rsidR="00972602" w:rsidRPr="00972602" w:rsidRDefault="001C5862" w:rsidP="00972602">
      <w:pPr>
        <w:spacing w:line="240" w:lineRule="auto"/>
        <w:jc w:val="both"/>
        <w:rPr>
          <w:rFonts w:ascii="Times New Roman" w:eastAsia="Calibri" w:hAnsi="Times New Roman" w:cs="Times New Roman"/>
          <w:sz w:val="24"/>
          <w:szCs w:val="24"/>
        </w:rPr>
      </w:pPr>
      <w:r w:rsidRPr="001C5862">
        <w:rPr>
          <w:rFonts w:ascii="Times New Roman" w:eastAsia="Times New Roman" w:hAnsi="Times New Roman" w:cs="Times New Roman"/>
          <w:b/>
          <w:bCs/>
          <w:sz w:val="24"/>
          <w:szCs w:val="24"/>
          <w:lang w:eastAsia="en-US"/>
        </w:rPr>
        <w:t>(1)</w:t>
      </w:r>
      <w:r w:rsidRPr="001C5862">
        <w:rPr>
          <w:rFonts w:ascii="Times New Roman" w:eastAsia="Times New Roman" w:hAnsi="Times New Roman" w:cs="Times New Roman"/>
          <w:sz w:val="24"/>
          <w:szCs w:val="24"/>
          <w:lang w:eastAsia="en-US"/>
        </w:rPr>
        <w:t xml:space="preserve"> </w:t>
      </w:r>
      <w:r w:rsidR="00972602" w:rsidRPr="00972602">
        <w:rPr>
          <w:rFonts w:ascii="Times New Roman" w:eastAsia="Calibri" w:hAnsi="Times New Roman" w:cs="Times New Roman"/>
          <w:sz w:val="24"/>
          <w:szCs w:val="24"/>
        </w:rPr>
        <w:t>Ovim se Pravilnikom o provedb</w:t>
      </w:r>
      <w:r w:rsidR="00972602">
        <w:rPr>
          <w:rFonts w:ascii="Times New Roman" w:eastAsia="Calibri" w:hAnsi="Times New Roman" w:cs="Times New Roman"/>
          <w:sz w:val="24"/>
          <w:szCs w:val="24"/>
        </w:rPr>
        <w:t>i postupka</w:t>
      </w:r>
      <w:r w:rsidR="00972602" w:rsidRPr="00972602">
        <w:rPr>
          <w:rFonts w:ascii="Times New Roman" w:eastAsia="Calibri" w:hAnsi="Times New Roman" w:cs="Times New Roman"/>
          <w:sz w:val="24"/>
          <w:szCs w:val="24"/>
        </w:rPr>
        <w:t xml:space="preserve"> jednostavne nabave (u daljnjem tekstu: Pravilnik) uređuju postupci, pravila i uvjeti jednostavne nabave roba, usluga i radova koje će </w:t>
      </w:r>
      <w:r w:rsidR="00972602">
        <w:rPr>
          <w:rFonts w:ascii="Times New Roman" w:eastAsia="Calibri" w:hAnsi="Times New Roman" w:cs="Times New Roman"/>
          <w:sz w:val="24"/>
          <w:szCs w:val="24"/>
        </w:rPr>
        <w:t>Dječji vrtić „Suhopolje“ Suhopolje</w:t>
      </w:r>
      <w:r w:rsidR="00972602" w:rsidRPr="00972602">
        <w:rPr>
          <w:rFonts w:ascii="Times New Roman" w:eastAsia="Calibri" w:hAnsi="Times New Roman" w:cs="Times New Roman"/>
          <w:sz w:val="24"/>
          <w:szCs w:val="24"/>
        </w:rPr>
        <w:t xml:space="preserve"> (u daljnjem tekstu: Naručitelj) provoditi do vrijednosti pragova za primjenu javne nabave:</w:t>
      </w:r>
    </w:p>
    <w:p w14:paraId="55E2D07D" w14:textId="77777777" w:rsidR="00972602" w:rsidRPr="00972602" w:rsidRDefault="00972602" w:rsidP="00972602">
      <w:pPr>
        <w:pStyle w:val="Odlomakpopisa"/>
        <w:widowControl w:val="0"/>
        <w:numPr>
          <w:ilvl w:val="0"/>
          <w:numId w:val="11"/>
        </w:numPr>
        <w:spacing w:after="0" w:line="240" w:lineRule="auto"/>
        <w:jc w:val="both"/>
        <w:rPr>
          <w:rFonts w:ascii="Times New Roman" w:eastAsia="Calibri" w:hAnsi="Times New Roman" w:cs="Times New Roman"/>
          <w:sz w:val="24"/>
          <w:szCs w:val="24"/>
        </w:rPr>
      </w:pPr>
      <w:r w:rsidRPr="00972602">
        <w:rPr>
          <w:rFonts w:ascii="Times New Roman" w:eastAsia="Calibri" w:hAnsi="Times New Roman" w:cs="Times New Roman"/>
          <w:sz w:val="24"/>
          <w:szCs w:val="24"/>
        </w:rPr>
        <w:t>robe i usluga te provedbu projektnih natječaja procijenjene vrijednosti manje od 50.000,00 eura,</w:t>
      </w:r>
    </w:p>
    <w:p w14:paraId="79652C11" w14:textId="77777777" w:rsidR="00972602" w:rsidRPr="00972602" w:rsidRDefault="00972602" w:rsidP="00972602">
      <w:pPr>
        <w:pStyle w:val="Odlomakpopisa"/>
        <w:widowControl w:val="0"/>
        <w:numPr>
          <w:ilvl w:val="0"/>
          <w:numId w:val="11"/>
        </w:numPr>
        <w:spacing w:after="0" w:line="240" w:lineRule="auto"/>
        <w:jc w:val="both"/>
        <w:rPr>
          <w:rFonts w:ascii="Times New Roman" w:hAnsi="Times New Roman" w:cs="Times New Roman"/>
          <w:sz w:val="24"/>
          <w:szCs w:val="24"/>
        </w:rPr>
      </w:pPr>
      <w:r w:rsidRPr="00972602">
        <w:rPr>
          <w:rFonts w:ascii="Times New Roman" w:eastAsia="Calibri" w:hAnsi="Times New Roman" w:cs="Times New Roman"/>
          <w:sz w:val="24"/>
          <w:szCs w:val="24"/>
        </w:rPr>
        <w:t xml:space="preserve">radova procijenjene vrijednosti manje od 100.000,00 eura. </w:t>
      </w:r>
    </w:p>
    <w:p w14:paraId="11B54964" w14:textId="39586E27" w:rsidR="001C5862" w:rsidRPr="001C5862" w:rsidRDefault="001C5862" w:rsidP="00972602">
      <w:pPr>
        <w:spacing w:after="0" w:line="240" w:lineRule="auto"/>
        <w:jc w:val="both"/>
        <w:rPr>
          <w:rFonts w:ascii="Times New Roman" w:eastAsia="Times New Roman" w:hAnsi="Times New Roman" w:cs="Times New Roman"/>
          <w:sz w:val="24"/>
          <w:szCs w:val="24"/>
          <w:lang w:eastAsia="en-US"/>
        </w:rPr>
      </w:pPr>
    </w:p>
    <w:p w14:paraId="72CD40A4" w14:textId="77777777" w:rsidR="001C5862" w:rsidRDefault="001C5862" w:rsidP="009626A6">
      <w:p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(2)</w:t>
      </w:r>
      <w:r w:rsidRPr="001C5862">
        <w:rPr>
          <w:rFonts w:ascii="Times New Roman" w:eastAsia="Times New Roman" w:hAnsi="Times New Roman" w:cs="Times New Roman"/>
          <w:sz w:val="24"/>
          <w:szCs w:val="24"/>
          <w:lang w:eastAsia="en-US"/>
        </w:rPr>
        <w:t xml:space="preserve"> Pojmovi u smislu ovog Pravilnika imaju sljedeća značenja:</w:t>
      </w:r>
    </w:p>
    <w:p w14:paraId="5DEA90DF" w14:textId="77777777" w:rsidR="00972602" w:rsidRPr="001C5862" w:rsidRDefault="00972602" w:rsidP="00972602">
      <w:pPr>
        <w:spacing w:after="0" w:line="240" w:lineRule="auto"/>
        <w:jc w:val="both"/>
        <w:rPr>
          <w:rFonts w:ascii="Times New Roman" w:eastAsia="Times New Roman" w:hAnsi="Times New Roman" w:cs="Times New Roman"/>
          <w:sz w:val="24"/>
          <w:szCs w:val="24"/>
          <w:lang w:eastAsia="en-US"/>
        </w:rPr>
      </w:pPr>
    </w:p>
    <w:p w14:paraId="4735C013" w14:textId="77777777" w:rsidR="001C5862" w:rsidRPr="001C5862" w:rsidRDefault="001C5862" w:rsidP="00972602">
      <w:pPr>
        <w:numPr>
          <w:ilvl w:val="0"/>
          <w:numId w:val="2"/>
        </w:num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Cijena</w:t>
      </w:r>
      <w:r w:rsidRPr="001C5862">
        <w:rPr>
          <w:rFonts w:ascii="Times New Roman" w:eastAsia="Times New Roman" w:hAnsi="Times New Roman" w:cs="Times New Roman"/>
          <w:sz w:val="24"/>
          <w:szCs w:val="24"/>
          <w:lang w:eastAsia="en-US"/>
        </w:rPr>
        <w:t xml:space="preserve"> je cijena ponude bez poreza na dodanu vrijednost (PDV-a), osim ako je izričito propisano drugačije. </w:t>
      </w:r>
    </w:p>
    <w:p w14:paraId="74167357" w14:textId="77777777" w:rsidR="001C5862" w:rsidRPr="001C5862" w:rsidRDefault="001C5862" w:rsidP="00972602">
      <w:pPr>
        <w:numPr>
          <w:ilvl w:val="0"/>
          <w:numId w:val="2"/>
        </w:num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Gospodarski subjekt</w:t>
      </w:r>
      <w:r w:rsidRPr="001C5862">
        <w:rPr>
          <w:rFonts w:ascii="Times New Roman" w:eastAsia="Times New Roman" w:hAnsi="Times New Roman" w:cs="Times New Roman"/>
          <w:sz w:val="24"/>
          <w:szCs w:val="24"/>
          <w:lang w:eastAsia="en-US"/>
        </w:rPr>
        <w:t xml:space="preserve"> je fizička ili pravna osoba, uključujući podružnicu, ili javno tijelo ili zajednica tih osoba ili tijela, uključujući svako njihovo privremeno udruženje, koja na tržištu nudi izvođenje radova ili posla, isporuku robe ili pružanje usluga neovisno o mjestu poslovnog nastana. </w:t>
      </w:r>
    </w:p>
    <w:p w14:paraId="1C53B3AA" w14:textId="77777777" w:rsidR="001C5862" w:rsidRPr="001C5862" w:rsidRDefault="001C5862" w:rsidP="00972602">
      <w:pPr>
        <w:numPr>
          <w:ilvl w:val="0"/>
          <w:numId w:val="2"/>
        </w:num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Kriterij za odabir ponude</w:t>
      </w:r>
      <w:r w:rsidRPr="001C5862">
        <w:rPr>
          <w:rFonts w:ascii="Times New Roman" w:eastAsia="Times New Roman" w:hAnsi="Times New Roman" w:cs="Times New Roman"/>
          <w:sz w:val="24"/>
          <w:szCs w:val="24"/>
          <w:lang w:eastAsia="en-US"/>
        </w:rPr>
        <w:t xml:space="preserve"> je mjerilo za rangiranje valjanih ponuda i odabir najpovoljnije ponude, a može biti najniža cijena ili ekonomski najpovoljnija ponuda. </w:t>
      </w:r>
    </w:p>
    <w:p w14:paraId="52203954" w14:textId="77777777" w:rsidR="001C5862" w:rsidRPr="001C5862" w:rsidRDefault="001C5862" w:rsidP="00972602">
      <w:pPr>
        <w:numPr>
          <w:ilvl w:val="0"/>
          <w:numId w:val="2"/>
        </w:num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Modul jednostavne nabave</w:t>
      </w:r>
      <w:r w:rsidRPr="001C5862">
        <w:rPr>
          <w:rFonts w:ascii="Times New Roman" w:eastAsia="Times New Roman" w:hAnsi="Times New Roman" w:cs="Times New Roman"/>
          <w:sz w:val="24"/>
          <w:szCs w:val="24"/>
          <w:lang w:eastAsia="en-US"/>
        </w:rPr>
        <w:t xml:space="preserve"> je dio Elektroničkog oglasnika javne nabave Republike Hrvatske (dalje u tekstu: EOJN RH) putem kojeg se provode postupci jednostavne nabave. </w:t>
      </w:r>
    </w:p>
    <w:p w14:paraId="39442AAD" w14:textId="29F1A8FC" w:rsidR="001C5862" w:rsidRPr="001C5862" w:rsidRDefault="001C5862" w:rsidP="00972602">
      <w:pPr>
        <w:numPr>
          <w:ilvl w:val="0"/>
          <w:numId w:val="2"/>
        </w:num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Naručitelj</w:t>
      </w:r>
      <w:r w:rsidRPr="001C5862">
        <w:rPr>
          <w:rFonts w:ascii="Times New Roman" w:eastAsia="Times New Roman" w:hAnsi="Times New Roman" w:cs="Times New Roman"/>
          <w:sz w:val="24"/>
          <w:szCs w:val="24"/>
          <w:lang w:eastAsia="en-US"/>
        </w:rPr>
        <w:t xml:space="preserve"> je Dječji vrtić </w:t>
      </w:r>
      <w:r w:rsidR="00972602">
        <w:rPr>
          <w:rFonts w:ascii="Times New Roman" w:eastAsia="Times New Roman" w:hAnsi="Times New Roman" w:cs="Times New Roman"/>
          <w:sz w:val="24"/>
          <w:szCs w:val="24"/>
          <w:lang w:eastAsia="en-US"/>
        </w:rPr>
        <w:t>„Suhopolje“ Suhopolje</w:t>
      </w:r>
      <w:r w:rsidRPr="001C5862">
        <w:rPr>
          <w:rFonts w:ascii="Times New Roman" w:eastAsia="Times New Roman" w:hAnsi="Times New Roman" w:cs="Times New Roman"/>
          <w:sz w:val="24"/>
          <w:szCs w:val="24"/>
          <w:lang w:eastAsia="en-US"/>
        </w:rPr>
        <w:t xml:space="preserve"> (dalje u tekstu: Vrtić). </w:t>
      </w:r>
    </w:p>
    <w:p w14:paraId="0725FC8D" w14:textId="77777777" w:rsidR="001C5862" w:rsidRPr="001C5862" w:rsidRDefault="001C5862" w:rsidP="00972602">
      <w:pPr>
        <w:numPr>
          <w:ilvl w:val="0"/>
          <w:numId w:val="2"/>
        </w:num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Ponuditelj</w:t>
      </w:r>
      <w:r w:rsidRPr="001C5862">
        <w:rPr>
          <w:rFonts w:ascii="Times New Roman" w:eastAsia="Times New Roman" w:hAnsi="Times New Roman" w:cs="Times New Roman"/>
          <w:sz w:val="24"/>
          <w:szCs w:val="24"/>
          <w:lang w:eastAsia="en-US"/>
        </w:rPr>
        <w:t xml:space="preserve"> je gospodarski subjekt koji je dostavio ponudu. </w:t>
      </w:r>
    </w:p>
    <w:p w14:paraId="57566E8F" w14:textId="77777777" w:rsidR="001C5862" w:rsidRPr="001C5862" w:rsidRDefault="001C5862" w:rsidP="00972602">
      <w:pPr>
        <w:numPr>
          <w:ilvl w:val="0"/>
          <w:numId w:val="2"/>
        </w:num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Poziv za dostavu ponuda</w:t>
      </w:r>
      <w:r w:rsidRPr="001C5862">
        <w:rPr>
          <w:rFonts w:ascii="Times New Roman" w:eastAsia="Times New Roman" w:hAnsi="Times New Roman" w:cs="Times New Roman"/>
          <w:sz w:val="24"/>
          <w:szCs w:val="24"/>
          <w:lang w:eastAsia="en-US"/>
        </w:rPr>
        <w:t xml:space="preserve"> je poziv kojim Naručitelj poziva gospodarske subjekte na dostavu ponude putem modula jednostavne nabave (slanjem gospodarskim subjektima ili putem javne objave). </w:t>
      </w:r>
    </w:p>
    <w:p w14:paraId="29DC4CC7" w14:textId="77777777" w:rsidR="001C5862" w:rsidRPr="001C5862" w:rsidRDefault="001C5862" w:rsidP="00972602">
      <w:pPr>
        <w:numPr>
          <w:ilvl w:val="0"/>
          <w:numId w:val="2"/>
        </w:num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Predmet nabave</w:t>
      </w:r>
      <w:r w:rsidRPr="001C5862">
        <w:rPr>
          <w:rFonts w:ascii="Times New Roman" w:eastAsia="Times New Roman" w:hAnsi="Times New Roman" w:cs="Times New Roman"/>
          <w:sz w:val="24"/>
          <w:szCs w:val="24"/>
          <w:lang w:eastAsia="en-US"/>
        </w:rPr>
        <w:t xml:space="preserve"> su robe, radovi i usluge. </w:t>
      </w:r>
    </w:p>
    <w:p w14:paraId="037A2632" w14:textId="77777777" w:rsidR="001C5862" w:rsidRPr="001C5862" w:rsidRDefault="001C5862" w:rsidP="00972602">
      <w:pPr>
        <w:numPr>
          <w:ilvl w:val="0"/>
          <w:numId w:val="2"/>
        </w:num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Ugovor i narudžbenica</w:t>
      </w:r>
      <w:r w:rsidRPr="001C5862">
        <w:rPr>
          <w:rFonts w:ascii="Times New Roman" w:eastAsia="Times New Roman" w:hAnsi="Times New Roman" w:cs="Times New Roman"/>
          <w:sz w:val="24"/>
          <w:szCs w:val="24"/>
          <w:lang w:eastAsia="en-US"/>
        </w:rPr>
        <w:t xml:space="preserve"> koja sadrži sve bitne sastojke ugovora su dokumenti kojima se ugovaraju prava i obveze između Naručitelja i odabranog ponuditelja u postupku jednostavne nabave. </w:t>
      </w:r>
    </w:p>
    <w:p w14:paraId="0017EC9D" w14:textId="77777777" w:rsidR="001C5862" w:rsidRPr="001C5862" w:rsidRDefault="001C5862" w:rsidP="00972602">
      <w:p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(3)</w:t>
      </w:r>
      <w:r w:rsidRPr="001C5862">
        <w:rPr>
          <w:rFonts w:ascii="Times New Roman" w:eastAsia="Times New Roman" w:hAnsi="Times New Roman" w:cs="Times New Roman"/>
          <w:sz w:val="24"/>
          <w:szCs w:val="24"/>
          <w:lang w:eastAsia="en-US"/>
        </w:rPr>
        <w:t xml:space="preserve"> Postupci jednostavne nabave provode se sukladno Financijskom planu i Planu nabave Vrtića.</w:t>
      </w:r>
    </w:p>
    <w:p w14:paraId="30DCE91A" w14:textId="77777777" w:rsidR="001C5862" w:rsidRDefault="001C5862" w:rsidP="00972602">
      <w:pPr>
        <w:spacing w:after="0" w:line="240" w:lineRule="auto"/>
        <w:jc w:val="both"/>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lastRenderedPageBreak/>
        <w:t>(4)</w:t>
      </w:r>
      <w:r w:rsidRPr="001C5862">
        <w:rPr>
          <w:rFonts w:ascii="Times New Roman" w:eastAsia="Times New Roman" w:hAnsi="Times New Roman" w:cs="Times New Roman"/>
          <w:sz w:val="24"/>
          <w:szCs w:val="24"/>
          <w:lang w:eastAsia="en-US"/>
        </w:rPr>
        <w:t xml:space="preserve"> Pojmovi i izrazi koji se koriste u ovom Pravilniku, a imaju rodno značenje, odnose se jednako na muški i ženski rod.</w:t>
      </w:r>
    </w:p>
    <w:p w14:paraId="60C670FD" w14:textId="77777777" w:rsidR="009626A6" w:rsidRPr="001C5862" w:rsidRDefault="009626A6" w:rsidP="009626A6">
      <w:pPr>
        <w:spacing w:after="0" w:line="240" w:lineRule="auto"/>
        <w:rPr>
          <w:rFonts w:ascii="Times New Roman" w:eastAsia="Times New Roman" w:hAnsi="Times New Roman" w:cs="Times New Roman"/>
          <w:sz w:val="24"/>
          <w:szCs w:val="24"/>
          <w:lang w:eastAsia="en-US"/>
        </w:rPr>
      </w:pPr>
    </w:p>
    <w:p w14:paraId="0272A48C" w14:textId="77777777" w:rsidR="00746F3D" w:rsidRDefault="00746F3D" w:rsidP="009626A6">
      <w:pPr>
        <w:spacing w:after="0" w:line="240" w:lineRule="auto"/>
        <w:jc w:val="center"/>
        <w:outlineLvl w:val="0"/>
        <w:rPr>
          <w:rFonts w:ascii="Times New Roman" w:eastAsia="Times New Roman" w:hAnsi="Times New Roman" w:cs="Times New Roman"/>
          <w:b/>
          <w:bCs/>
          <w:kern w:val="36"/>
          <w:sz w:val="24"/>
          <w:szCs w:val="24"/>
          <w:lang w:eastAsia="en-US"/>
        </w:rPr>
      </w:pPr>
      <w:r w:rsidRPr="00972602">
        <w:rPr>
          <w:rFonts w:ascii="Times New Roman" w:eastAsia="Times New Roman" w:hAnsi="Times New Roman" w:cs="Times New Roman"/>
          <w:b/>
          <w:bCs/>
          <w:kern w:val="36"/>
          <w:sz w:val="24"/>
          <w:szCs w:val="24"/>
          <w:lang w:eastAsia="en-US"/>
        </w:rPr>
        <w:t>Članak 2.</w:t>
      </w:r>
    </w:p>
    <w:p w14:paraId="2A4D754B" w14:textId="77777777" w:rsidR="00972602" w:rsidRPr="00972602" w:rsidRDefault="00972602" w:rsidP="009626A6">
      <w:pPr>
        <w:spacing w:after="0" w:line="240" w:lineRule="auto"/>
        <w:jc w:val="center"/>
        <w:outlineLvl w:val="0"/>
        <w:rPr>
          <w:rFonts w:ascii="Times New Roman" w:eastAsia="Times New Roman" w:hAnsi="Times New Roman" w:cs="Times New Roman"/>
          <w:b/>
          <w:bCs/>
          <w:kern w:val="36"/>
          <w:sz w:val="24"/>
          <w:szCs w:val="24"/>
          <w:lang w:eastAsia="en-US"/>
        </w:rPr>
      </w:pPr>
    </w:p>
    <w:p w14:paraId="031F3DFE" w14:textId="77777777" w:rsidR="00746F3D" w:rsidRPr="00746F3D" w:rsidRDefault="00746F3D" w:rsidP="00972602">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Postupci jednostavne nabave u smislu ovog Pravilnika, prema vrijednosnim pragovima, dijele se na:</w:t>
      </w:r>
    </w:p>
    <w:p w14:paraId="6099F66A" w14:textId="77777777" w:rsidR="00746F3D" w:rsidRPr="00746F3D" w:rsidRDefault="00746F3D" w:rsidP="00972602">
      <w:pPr>
        <w:numPr>
          <w:ilvl w:val="0"/>
          <w:numId w:val="3"/>
        </w:num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 xml:space="preserve">Postupke jednostavne nabave procijenjene vrijednosti manje ili jednake od </w:t>
      </w:r>
      <w:r w:rsidRPr="00746F3D">
        <w:rPr>
          <w:rFonts w:ascii="Times New Roman" w:eastAsia="Times New Roman" w:hAnsi="Times New Roman" w:cs="Times New Roman"/>
          <w:b/>
          <w:bCs/>
          <w:sz w:val="24"/>
          <w:szCs w:val="24"/>
          <w:lang w:eastAsia="en-US"/>
        </w:rPr>
        <w:t>15.000,00 eura</w:t>
      </w:r>
      <w:r w:rsidRPr="00746F3D">
        <w:rPr>
          <w:rFonts w:ascii="Times New Roman" w:eastAsia="Times New Roman" w:hAnsi="Times New Roman" w:cs="Times New Roman"/>
          <w:sz w:val="24"/>
          <w:szCs w:val="24"/>
          <w:lang w:eastAsia="en-US"/>
        </w:rPr>
        <w:t xml:space="preserve">. </w:t>
      </w:r>
    </w:p>
    <w:p w14:paraId="0D8F39BE" w14:textId="77777777" w:rsidR="00746F3D" w:rsidRPr="00746F3D" w:rsidRDefault="00746F3D" w:rsidP="00972602">
      <w:pPr>
        <w:numPr>
          <w:ilvl w:val="0"/>
          <w:numId w:val="3"/>
        </w:num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 xml:space="preserve">Postupke jednostavne nabave procijenjene vrijednosti veće od </w:t>
      </w:r>
      <w:r w:rsidRPr="00746F3D">
        <w:rPr>
          <w:rFonts w:ascii="Times New Roman" w:eastAsia="Times New Roman" w:hAnsi="Times New Roman" w:cs="Times New Roman"/>
          <w:b/>
          <w:bCs/>
          <w:sz w:val="24"/>
          <w:szCs w:val="24"/>
          <w:lang w:eastAsia="en-US"/>
        </w:rPr>
        <w:t>15.000,00 eura</w:t>
      </w:r>
      <w:r w:rsidRPr="00746F3D">
        <w:rPr>
          <w:rFonts w:ascii="Times New Roman" w:eastAsia="Times New Roman" w:hAnsi="Times New Roman" w:cs="Times New Roman"/>
          <w:sz w:val="24"/>
          <w:szCs w:val="24"/>
          <w:lang w:eastAsia="en-US"/>
        </w:rPr>
        <w:t xml:space="preserve">, a manje ili jednake od </w:t>
      </w:r>
      <w:r w:rsidRPr="00746F3D">
        <w:rPr>
          <w:rFonts w:ascii="Times New Roman" w:eastAsia="Times New Roman" w:hAnsi="Times New Roman" w:cs="Times New Roman"/>
          <w:b/>
          <w:bCs/>
          <w:sz w:val="24"/>
          <w:szCs w:val="24"/>
          <w:lang w:eastAsia="en-US"/>
        </w:rPr>
        <w:t>25.000,00 eura</w:t>
      </w:r>
      <w:r w:rsidRPr="00746F3D">
        <w:rPr>
          <w:rFonts w:ascii="Times New Roman" w:eastAsia="Times New Roman" w:hAnsi="Times New Roman" w:cs="Times New Roman"/>
          <w:sz w:val="24"/>
          <w:szCs w:val="24"/>
          <w:lang w:eastAsia="en-US"/>
        </w:rPr>
        <w:t xml:space="preserve"> za nabavu robe i usluga, odnosno manje ili jednake od </w:t>
      </w:r>
      <w:r w:rsidRPr="00746F3D">
        <w:rPr>
          <w:rFonts w:ascii="Times New Roman" w:eastAsia="Times New Roman" w:hAnsi="Times New Roman" w:cs="Times New Roman"/>
          <w:b/>
          <w:bCs/>
          <w:sz w:val="24"/>
          <w:szCs w:val="24"/>
          <w:lang w:eastAsia="en-US"/>
        </w:rPr>
        <w:t>45.000,00 eura</w:t>
      </w:r>
      <w:r w:rsidRPr="00746F3D">
        <w:rPr>
          <w:rFonts w:ascii="Times New Roman" w:eastAsia="Times New Roman" w:hAnsi="Times New Roman" w:cs="Times New Roman"/>
          <w:sz w:val="24"/>
          <w:szCs w:val="24"/>
          <w:lang w:eastAsia="en-US"/>
        </w:rPr>
        <w:t xml:space="preserve"> za nabavu radova. </w:t>
      </w:r>
    </w:p>
    <w:p w14:paraId="4AA6D5CF" w14:textId="77777777" w:rsidR="00746F3D" w:rsidRPr="00746F3D" w:rsidRDefault="00746F3D" w:rsidP="00972602">
      <w:pPr>
        <w:numPr>
          <w:ilvl w:val="0"/>
          <w:numId w:val="3"/>
        </w:num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 xml:space="preserve">Postupke jednostavne nabave procijenjene vrijednosti veće od </w:t>
      </w:r>
      <w:r w:rsidRPr="00746F3D">
        <w:rPr>
          <w:rFonts w:ascii="Times New Roman" w:eastAsia="Times New Roman" w:hAnsi="Times New Roman" w:cs="Times New Roman"/>
          <w:b/>
          <w:bCs/>
          <w:sz w:val="24"/>
          <w:szCs w:val="24"/>
          <w:lang w:eastAsia="en-US"/>
        </w:rPr>
        <w:t>25.000,00 eura</w:t>
      </w:r>
      <w:r w:rsidRPr="00746F3D">
        <w:rPr>
          <w:rFonts w:ascii="Times New Roman" w:eastAsia="Times New Roman" w:hAnsi="Times New Roman" w:cs="Times New Roman"/>
          <w:sz w:val="24"/>
          <w:szCs w:val="24"/>
          <w:lang w:eastAsia="en-US"/>
        </w:rPr>
        <w:t xml:space="preserve">, a manje od </w:t>
      </w:r>
      <w:r w:rsidRPr="00746F3D">
        <w:rPr>
          <w:rFonts w:ascii="Times New Roman" w:eastAsia="Times New Roman" w:hAnsi="Times New Roman" w:cs="Times New Roman"/>
          <w:b/>
          <w:bCs/>
          <w:sz w:val="24"/>
          <w:szCs w:val="24"/>
          <w:lang w:eastAsia="en-US"/>
        </w:rPr>
        <w:t>50.000,00 eura</w:t>
      </w:r>
      <w:r w:rsidRPr="00746F3D">
        <w:rPr>
          <w:rFonts w:ascii="Times New Roman" w:eastAsia="Times New Roman" w:hAnsi="Times New Roman" w:cs="Times New Roman"/>
          <w:sz w:val="24"/>
          <w:szCs w:val="24"/>
          <w:lang w:eastAsia="en-US"/>
        </w:rPr>
        <w:t xml:space="preserve"> za nabavu robe i usluga, odnosno veće od </w:t>
      </w:r>
      <w:r w:rsidRPr="00746F3D">
        <w:rPr>
          <w:rFonts w:ascii="Times New Roman" w:eastAsia="Times New Roman" w:hAnsi="Times New Roman" w:cs="Times New Roman"/>
          <w:b/>
          <w:bCs/>
          <w:sz w:val="24"/>
          <w:szCs w:val="24"/>
          <w:lang w:eastAsia="en-US"/>
        </w:rPr>
        <w:t>45.000,00 eura</w:t>
      </w:r>
      <w:r w:rsidRPr="00746F3D">
        <w:rPr>
          <w:rFonts w:ascii="Times New Roman" w:eastAsia="Times New Roman" w:hAnsi="Times New Roman" w:cs="Times New Roman"/>
          <w:sz w:val="24"/>
          <w:szCs w:val="24"/>
          <w:lang w:eastAsia="en-US"/>
        </w:rPr>
        <w:t xml:space="preserve">, a manje od </w:t>
      </w:r>
      <w:r w:rsidRPr="00746F3D">
        <w:rPr>
          <w:rFonts w:ascii="Times New Roman" w:eastAsia="Times New Roman" w:hAnsi="Times New Roman" w:cs="Times New Roman"/>
          <w:b/>
          <w:bCs/>
          <w:sz w:val="24"/>
          <w:szCs w:val="24"/>
          <w:lang w:eastAsia="en-US"/>
        </w:rPr>
        <w:t>100.000,00 eura</w:t>
      </w:r>
      <w:r w:rsidRPr="00746F3D">
        <w:rPr>
          <w:rFonts w:ascii="Times New Roman" w:eastAsia="Times New Roman" w:hAnsi="Times New Roman" w:cs="Times New Roman"/>
          <w:sz w:val="24"/>
          <w:szCs w:val="24"/>
          <w:lang w:eastAsia="en-US"/>
        </w:rPr>
        <w:t xml:space="preserve"> za nabavu radova. </w:t>
      </w:r>
    </w:p>
    <w:p w14:paraId="17A370EC" w14:textId="742FDB5B" w:rsidR="00746F3D" w:rsidRDefault="00746F3D" w:rsidP="00972602">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Procijenjena vrijednost nabave je vrijednost nabave bez poreza na dodanu vrijednost (PDV-a).</w:t>
      </w:r>
    </w:p>
    <w:p w14:paraId="62E644F2" w14:textId="77777777" w:rsidR="002F57E7" w:rsidRPr="002F57E7" w:rsidRDefault="002F57E7" w:rsidP="009626A6">
      <w:pPr>
        <w:spacing w:after="0" w:line="240" w:lineRule="auto"/>
        <w:rPr>
          <w:rFonts w:ascii="Times New Roman" w:eastAsia="Times New Roman" w:hAnsi="Times New Roman" w:cs="Times New Roman"/>
          <w:sz w:val="24"/>
          <w:szCs w:val="24"/>
          <w:lang w:eastAsia="en-US"/>
        </w:rPr>
      </w:pPr>
    </w:p>
    <w:p w14:paraId="128C9245" w14:textId="6A27E5B0" w:rsidR="00746F3D" w:rsidRDefault="00746F3D" w:rsidP="009626A6">
      <w:pPr>
        <w:spacing w:after="0" w:line="240" w:lineRule="auto"/>
        <w:outlineLvl w:val="0"/>
        <w:rPr>
          <w:rFonts w:ascii="Times New Roman" w:eastAsia="Times New Roman" w:hAnsi="Times New Roman" w:cs="Times New Roman"/>
          <w:b/>
          <w:bCs/>
          <w:kern w:val="36"/>
          <w:sz w:val="24"/>
          <w:szCs w:val="24"/>
          <w:lang w:eastAsia="en-US"/>
        </w:rPr>
      </w:pPr>
      <w:r w:rsidRPr="00746F3D">
        <w:rPr>
          <w:rFonts w:ascii="Times New Roman" w:eastAsia="Times New Roman" w:hAnsi="Times New Roman" w:cs="Times New Roman"/>
          <w:b/>
          <w:bCs/>
          <w:kern w:val="36"/>
          <w:sz w:val="24"/>
          <w:szCs w:val="24"/>
          <w:lang w:eastAsia="en-US"/>
        </w:rPr>
        <w:t>PRAVILA POSTUPANJA</w:t>
      </w:r>
    </w:p>
    <w:p w14:paraId="170C64BF" w14:textId="77777777" w:rsidR="009626A6" w:rsidRPr="00746F3D" w:rsidRDefault="009626A6" w:rsidP="009626A6">
      <w:pPr>
        <w:spacing w:after="0" w:line="240" w:lineRule="auto"/>
        <w:outlineLvl w:val="0"/>
        <w:rPr>
          <w:rFonts w:ascii="Times New Roman" w:eastAsia="Times New Roman" w:hAnsi="Times New Roman" w:cs="Times New Roman"/>
          <w:b/>
          <w:bCs/>
          <w:kern w:val="36"/>
          <w:sz w:val="24"/>
          <w:szCs w:val="24"/>
          <w:lang w:eastAsia="en-US"/>
        </w:rPr>
      </w:pPr>
    </w:p>
    <w:p w14:paraId="35D4239B" w14:textId="77777777" w:rsidR="00746F3D" w:rsidRDefault="00746F3D" w:rsidP="009626A6">
      <w:pPr>
        <w:spacing w:after="0" w:line="240" w:lineRule="auto"/>
        <w:jc w:val="center"/>
        <w:outlineLvl w:val="1"/>
        <w:rPr>
          <w:rFonts w:ascii="Times New Roman" w:eastAsia="Times New Roman" w:hAnsi="Times New Roman" w:cs="Times New Roman"/>
          <w:b/>
          <w:bCs/>
          <w:sz w:val="24"/>
          <w:szCs w:val="24"/>
          <w:lang w:eastAsia="en-US"/>
        </w:rPr>
      </w:pPr>
      <w:r w:rsidRPr="00972602">
        <w:rPr>
          <w:rFonts w:ascii="Times New Roman" w:eastAsia="Times New Roman" w:hAnsi="Times New Roman" w:cs="Times New Roman"/>
          <w:b/>
          <w:bCs/>
          <w:sz w:val="24"/>
          <w:szCs w:val="24"/>
          <w:lang w:eastAsia="en-US"/>
        </w:rPr>
        <w:t>Članak 3.</w:t>
      </w:r>
    </w:p>
    <w:p w14:paraId="33CBDF70" w14:textId="77777777" w:rsidR="00972602" w:rsidRPr="00972602" w:rsidRDefault="00972602" w:rsidP="009626A6">
      <w:pPr>
        <w:spacing w:after="0" w:line="240" w:lineRule="auto"/>
        <w:jc w:val="center"/>
        <w:outlineLvl w:val="1"/>
        <w:rPr>
          <w:rFonts w:ascii="Times New Roman" w:eastAsia="Times New Roman" w:hAnsi="Times New Roman" w:cs="Times New Roman"/>
          <w:b/>
          <w:bCs/>
          <w:sz w:val="24"/>
          <w:szCs w:val="24"/>
          <w:lang w:eastAsia="en-US"/>
        </w:rPr>
      </w:pPr>
    </w:p>
    <w:p w14:paraId="2666B02D" w14:textId="77777777" w:rsidR="00746F3D" w:rsidRPr="00746F3D" w:rsidRDefault="00746F3D" w:rsidP="00972602">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Prilikom provedbe postupaka jednostavne nabave propisanih ovim Pravilnikom, u odnosu na sve gospodarske subjekte, poštovat će se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4C817109" w14:textId="77777777" w:rsidR="00746F3D" w:rsidRPr="00746F3D" w:rsidRDefault="00746F3D" w:rsidP="00972602">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Jednostavna nabava ne smije biti osmišljena s namjerom da se određenim gospodarskim subjektima neopravdano da prednost ili ih se stavi u nepovoljan položaj.</w:t>
      </w:r>
    </w:p>
    <w:p w14:paraId="1CDA3313" w14:textId="77777777" w:rsidR="00746F3D" w:rsidRPr="00746F3D" w:rsidRDefault="00746F3D" w:rsidP="00972602">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(3)</w:t>
      </w:r>
      <w:r w:rsidRPr="00746F3D">
        <w:rPr>
          <w:rFonts w:ascii="Times New Roman" w:eastAsia="Times New Roman" w:hAnsi="Times New Roman" w:cs="Times New Roman"/>
          <w:sz w:val="24"/>
          <w:szCs w:val="24"/>
          <w:lang w:eastAsia="en-US"/>
        </w:rPr>
        <w:t xml:space="preserve"> Odredbe ovog Pravilnika dužne su se primjenjivati na način koji omogućava učinkovitu nabavu te ekonomično i svrhovito trošenje javnih sredstava.</w:t>
      </w:r>
    </w:p>
    <w:p w14:paraId="79E61A58" w14:textId="77777777" w:rsidR="00746F3D" w:rsidRPr="00746F3D" w:rsidRDefault="00746F3D" w:rsidP="00972602">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(4)</w:t>
      </w:r>
      <w:r w:rsidRPr="00746F3D">
        <w:rPr>
          <w:rFonts w:ascii="Times New Roman" w:eastAsia="Times New Roman" w:hAnsi="Times New Roman" w:cs="Times New Roman"/>
          <w:sz w:val="24"/>
          <w:szCs w:val="24"/>
          <w:lang w:eastAsia="en-US"/>
        </w:rPr>
        <w:t xml:space="preserve"> Prilikom određivanja predmeta nabave Naručitelj je dužan postupati pažnjom dobrog gospodarstvenika.</w:t>
      </w:r>
    </w:p>
    <w:p w14:paraId="0B8D95E3" w14:textId="309C685E" w:rsidR="00746F3D" w:rsidRPr="00746F3D" w:rsidRDefault="00746F3D" w:rsidP="00972602">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(5)</w:t>
      </w:r>
      <w:r w:rsidRPr="00746F3D">
        <w:rPr>
          <w:rFonts w:ascii="Times New Roman" w:eastAsia="Times New Roman" w:hAnsi="Times New Roman" w:cs="Times New Roman"/>
          <w:sz w:val="24"/>
          <w:szCs w:val="24"/>
          <w:lang w:eastAsia="en-US"/>
        </w:rPr>
        <w:t xml:space="preserve"> Vrijednost nabave ne smije se dijeliti s namjerom izbjegavanja primjene Zakona ili ovog Pravilnika.</w:t>
      </w:r>
    </w:p>
    <w:p w14:paraId="2D256C71" w14:textId="77777777" w:rsidR="00746F3D" w:rsidRPr="002F57E7" w:rsidRDefault="00746F3D" w:rsidP="009626A6">
      <w:pPr>
        <w:spacing w:after="0" w:line="240" w:lineRule="auto"/>
        <w:jc w:val="center"/>
        <w:outlineLvl w:val="1"/>
        <w:rPr>
          <w:rFonts w:ascii="Times New Roman" w:eastAsia="Times New Roman" w:hAnsi="Times New Roman" w:cs="Times New Roman"/>
          <w:sz w:val="24"/>
          <w:szCs w:val="24"/>
          <w:lang w:eastAsia="en-US"/>
        </w:rPr>
      </w:pPr>
    </w:p>
    <w:p w14:paraId="51BBD8F1" w14:textId="7B5CAB52" w:rsidR="00746F3D" w:rsidRDefault="00746F3D" w:rsidP="009626A6">
      <w:pPr>
        <w:spacing w:after="0" w:line="240" w:lineRule="auto"/>
        <w:jc w:val="center"/>
        <w:outlineLvl w:val="1"/>
        <w:rPr>
          <w:rFonts w:ascii="Times New Roman" w:eastAsia="Times New Roman" w:hAnsi="Times New Roman" w:cs="Times New Roman"/>
          <w:b/>
          <w:bCs/>
          <w:sz w:val="24"/>
          <w:szCs w:val="24"/>
          <w:lang w:eastAsia="en-US"/>
        </w:rPr>
      </w:pPr>
      <w:r w:rsidRPr="00F72389">
        <w:rPr>
          <w:rFonts w:ascii="Times New Roman" w:eastAsia="Times New Roman" w:hAnsi="Times New Roman" w:cs="Times New Roman"/>
          <w:b/>
          <w:bCs/>
          <w:sz w:val="24"/>
          <w:szCs w:val="24"/>
          <w:lang w:eastAsia="en-US"/>
        </w:rPr>
        <w:t>Članak 4.</w:t>
      </w:r>
    </w:p>
    <w:p w14:paraId="20A385A9" w14:textId="77777777" w:rsidR="00F72389" w:rsidRPr="00F72389" w:rsidRDefault="00F72389" w:rsidP="009626A6">
      <w:pPr>
        <w:spacing w:after="0" w:line="240" w:lineRule="auto"/>
        <w:jc w:val="center"/>
        <w:outlineLvl w:val="1"/>
        <w:rPr>
          <w:rFonts w:ascii="Times New Roman" w:eastAsia="Times New Roman" w:hAnsi="Times New Roman" w:cs="Times New Roman"/>
          <w:b/>
          <w:bCs/>
          <w:sz w:val="24"/>
          <w:szCs w:val="24"/>
          <w:lang w:eastAsia="en-US"/>
        </w:rPr>
      </w:pPr>
    </w:p>
    <w:p w14:paraId="2E7E6739" w14:textId="447B049B" w:rsidR="00746F3D" w:rsidRDefault="00746F3D" w:rsidP="00F72389">
      <w:pPr>
        <w:pStyle w:val="Odlomakpopisa"/>
        <w:spacing w:after="0" w:line="240" w:lineRule="auto"/>
        <w:ind w:left="0"/>
        <w:jc w:val="both"/>
        <w:rPr>
          <w:rFonts w:ascii="Times New Roman" w:eastAsia="Times New Roman" w:hAnsi="Times New Roman" w:cs="Times New Roman"/>
          <w:sz w:val="24"/>
          <w:szCs w:val="24"/>
          <w:lang w:eastAsia="en-US"/>
        </w:rPr>
      </w:pPr>
      <w:r w:rsidRPr="009626A6">
        <w:rPr>
          <w:rFonts w:ascii="Times New Roman" w:eastAsia="Times New Roman" w:hAnsi="Times New Roman" w:cs="Times New Roman"/>
          <w:sz w:val="24"/>
          <w:szCs w:val="24"/>
          <w:lang w:eastAsia="en-US"/>
        </w:rPr>
        <w:t>U provedbi postupaka jednostavne nabave Naručitelj može primjenjivati i druge važeće zakone, podzakonske propise te akte Naručitelja, ovisno o pojedinom predmetu nabave.</w:t>
      </w:r>
    </w:p>
    <w:p w14:paraId="3148D9C1" w14:textId="77777777" w:rsidR="00F72389" w:rsidRPr="009626A6" w:rsidRDefault="00F72389" w:rsidP="00F72389">
      <w:pPr>
        <w:pStyle w:val="Odlomakpopisa"/>
        <w:spacing w:after="0" w:line="240" w:lineRule="auto"/>
        <w:ind w:left="0"/>
        <w:jc w:val="both"/>
        <w:rPr>
          <w:rFonts w:ascii="Times New Roman" w:eastAsia="Times New Roman" w:hAnsi="Times New Roman" w:cs="Times New Roman"/>
          <w:sz w:val="24"/>
          <w:szCs w:val="24"/>
          <w:lang w:eastAsia="en-US"/>
        </w:rPr>
      </w:pPr>
    </w:p>
    <w:p w14:paraId="08612458" w14:textId="77777777" w:rsidR="009626A6" w:rsidRPr="009626A6" w:rsidRDefault="009626A6" w:rsidP="009626A6">
      <w:pPr>
        <w:spacing w:after="0" w:line="240" w:lineRule="auto"/>
        <w:rPr>
          <w:rFonts w:ascii="Times New Roman" w:eastAsia="Times New Roman" w:hAnsi="Times New Roman" w:cs="Times New Roman"/>
          <w:sz w:val="24"/>
          <w:szCs w:val="24"/>
          <w:lang w:eastAsia="en-US"/>
        </w:rPr>
      </w:pPr>
    </w:p>
    <w:p w14:paraId="3B6F14D1" w14:textId="77777777" w:rsidR="00746F3D" w:rsidRPr="00F72389" w:rsidRDefault="00746F3D" w:rsidP="009626A6">
      <w:pPr>
        <w:spacing w:after="0" w:line="240" w:lineRule="auto"/>
        <w:jc w:val="center"/>
        <w:outlineLvl w:val="1"/>
        <w:rPr>
          <w:rFonts w:ascii="Times New Roman" w:eastAsia="Times New Roman" w:hAnsi="Times New Roman" w:cs="Times New Roman"/>
          <w:b/>
          <w:bCs/>
          <w:sz w:val="24"/>
          <w:szCs w:val="24"/>
          <w:lang w:eastAsia="en-US"/>
        </w:rPr>
      </w:pPr>
      <w:r w:rsidRPr="00F72389">
        <w:rPr>
          <w:rFonts w:ascii="Times New Roman" w:eastAsia="Times New Roman" w:hAnsi="Times New Roman" w:cs="Times New Roman"/>
          <w:b/>
          <w:bCs/>
          <w:sz w:val="24"/>
          <w:szCs w:val="24"/>
          <w:lang w:eastAsia="en-US"/>
        </w:rPr>
        <w:t>Članak 5.</w:t>
      </w:r>
    </w:p>
    <w:p w14:paraId="0C5427B7" w14:textId="77777777" w:rsidR="00F72389" w:rsidRPr="00746F3D" w:rsidRDefault="00F72389" w:rsidP="009626A6">
      <w:pPr>
        <w:spacing w:after="0" w:line="240" w:lineRule="auto"/>
        <w:jc w:val="center"/>
        <w:outlineLvl w:val="1"/>
        <w:rPr>
          <w:rFonts w:ascii="Times New Roman" w:eastAsia="Times New Roman" w:hAnsi="Times New Roman" w:cs="Times New Roman"/>
          <w:sz w:val="24"/>
          <w:szCs w:val="24"/>
          <w:lang w:eastAsia="en-US"/>
        </w:rPr>
      </w:pPr>
    </w:p>
    <w:p w14:paraId="2F7E6C78"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Komunikacija i svaka druga razmjena informacija u provedbi postupaka jednostavne nabave obavlja se primjenom elektroničkih sredstava komunikacije.</w:t>
      </w:r>
    </w:p>
    <w:p w14:paraId="20140991" w14:textId="77777777" w:rsid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Iznimno, kada primjena elektroničke komunikacije nije moguća, komunikacija se može obaviti sredstvima komunikacije koja nisu elektronička.</w:t>
      </w:r>
    </w:p>
    <w:p w14:paraId="3B249FB5" w14:textId="77777777" w:rsidR="00A57C71" w:rsidRPr="00746F3D" w:rsidRDefault="00A57C71" w:rsidP="00F72389">
      <w:pPr>
        <w:spacing w:after="0" w:line="240" w:lineRule="auto"/>
        <w:jc w:val="both"/>
        <w:rPr>
          <w:rFonts w:ascii="Times New Roman" w:eastAsia="Times New Roman" w:hAnsi="Times New Roman" w:cs="Times New Roman"/>
          <w:sz w:val="24"/>
          <w:szCs w:val="24"/>
          <w:lang w:eastAsia="en-US"/>
        </w:rPr>
      </w:pPr>
    </w:p>
    <w:p w14:paraId="78B47990" w14:textId="77777777" w:rsidR="009626A6" w:rsidRDefault="009626A6" w:rsidP="009626A6">
      <w:pPr>
        <w:spacing w:after="0" w:line="240" w:lineRule="auto"/>
        <w:jc w:val="center"/>
        <w:outlineLvl w:val="1"/>
        <w:rPr>
          <w:rFonts w:ascii="Times New Roman" w:eastAsia="Times New Roman" w:hAnsi="Times New Roman" w:cs="Times New Roman"/>
          <w:sz w:val="24"/>
          <w:szCs w:val="24"/>
          <w:lang w:eastAsia="en-US"/>
        </w:rPr>
      </w:pPr>
    </w:p>
    <w:p w14:paraId="2E6D1EF8" w14:textId="77777777" w:rsidR="006739D9" w:rsidRDefault="006739D9" w:rsidP="009626A6">
      <w:pPr>
        <w:spacing w:after="0" w:line="240" w:lineRule="auto"/>
        <w:jc w:val="center"/>
        <w:outlineLvl w:val="1"/>
        <w:rPr>
          <w:rFonts w:ascii="Times New Roman" w:eastAsia="Times New Roman" w:hAnsi="Times New Roman" w:cs="Times New Roman"/>
          <w:sz w:val="24"/>
          <w:szCs w:val="24"/>
          <w:lang w:eastAsia="en-US"/>
        </w:rPr>
      </w:pPr>
    </w:p>
    <w:p w14:paraId="4E60DED5" w14:textId="77777777" w:rsidR="006739D9" w:rsidRDefault="006739D9" w:rsidP="009626A6">
      <w:pPr>
        <w:spacing w:after="0" w:line="240" w:lineRule="auto"/>
        <w:jc w:val="center"/>
        <w:outlineLvl w:val="1"/>
        <w:rPr>
          <w:rFonts w:ascii="Times New Roman" w:eastAsia="Times New Roman" w:hAnsi="Times New Roman" w:cs="Times New Roman"/>
          <w:sz w:val="24"/>
          <w:szCs w:val="24"/>
          <w:lang w:eastAsia="en-US"/>
        </w:rPr>
      </w:pPr>
    </w:p>
    <w:p w14:paraId="4E5782DA" w14:textId="77777777" w:rsidR="006739D9" w:rsidRDefault="006739D9" w:rsidP="009626A6">
      <w:pPr>
        <w:spacing w:after="0" w:line="240" w:lineRule="auto"/>
        <w:jc w:val="center"/>
        <w:outlineLvl w:val="1"/>
        <w:rPr>
          <w:rFonts w:ascii="Times New Roman" w:eastAsia="Times New Roman" w:hAnsi="Times New Roman" w:cs="Times New Roman"/>
          <w:sz w:val="24"/>
          <w:szCs w:val="24"/>
          <w:lang w:eastAsia="en-US"/>
        </w:rPr>
      </w:pPr>
    </w:p>
    <w:p w14:paraId="3BBFCE93" w14:textId="03CD5EA4" w:rsidR="00746F3D" w:rsidRDefault="00746F3D" w:rsidP="009626A6">
      <w:pPr>
        <w:spacing w:after="0" w:line="240" w:lineRule="auto"/>
        <w:jc w:val="center"/>
        <w:outlineLvl w:val="1"/>
        <w:rPr>
          <w:rFonts w:ascii="Times New Roman" w:eastAsia="Times New Roman" w:hAnsi="Times New Roman" w:cs="Times New Roman"/>
          <w:b/>
          <w:bCs/>
          <w:sz w:val="24"/>
          <w:szCs w:val="24"/>
          <w:lang w:eastAsia="en-US"/>
        </w:rPr>
      </w:pPr>
      <w:r w:rsidRPr="00F72389">
        <w:rPr>
          <w:rFonts w:ascii="Times New Roman" w:eastAsia="Times New Roman" w:hAnsi="Times New Roman" w:cs="Times New Roman"/>
          <w:b/>
          <w:bCs/>
          <w:sz w:val="24"/>
          <w:szCs w:val="24"/>
          <w:lang w:eastAsia="en-US"/>
        </w:rPr>
        <w:t>Članak 6.</w:t>
      </w:r>
    </w:p>
    <w:p w14:paraId="55D1E3F3" w14:textId="77777777" w:rsidR="00F72389" w:rsidRPr="00F72389" w:rsidRDefault="00F72389" w:rsidP="009626A6">
      <w:pPr>
        <w:spacing w:after="0" w:line="240" w:lineRule="auto"/>
        <w:jc w:val="center"/>
        <w:outlineLvl w:val="1"/>
        <w:rPr>
          <w:rFonts w:ascii="Times New Roman" w:eastAsia="Times New Roman" w:hAnsi="Times New Roman" w:cs="Times New Roman"/>
          <w:b/>
          <w:bCs/>
          <w:sz w:val="24"/>
          <w:szCs w:val="24"/>
          <w:lang w:eastAsia="en-US"/>
        </w:rPr>
      </w:pPr>
    </w:p>
    <w:p w14:paraId="4864C182"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Naručitelj će poduzeti prikladne mjere da učinkovito spriječi, prepozna i ukloni sukobe interesa u vezi s postupkom jednostavne nabave kako bi se izbjeglo narušavanje tržišnog natjecanja i osiguralo jednako postupanje prema svim gospodarskim subjektima.</w:t>
      </w:r>
    </w:p>
    <w:p w14:paraId="02E36926" w14:textId="358E43B1" w:rsidR="00746F3D" w:rsidRPr="002F57E7" w:rsidRDefault="00746F3D" w:rsidP="00F72389">
      <w:pPr>
        <w:pStyle w:val="Tijeloteksta"/>
        <w:rPr>
          <w:szCs w:val="22"/>
          <w:lang w:eastAsia="en-US"/>
        </w:rPr>
      </w:pPr>
      <w:r w:rsidRPr="002F57E7">
        <w:rPr>
          <w:rStyle w:val="Naglaeno"/>
        </w:rPr>
        <w:t>(2)</w:t>
      </w:r>
      <w:r w:rsidRPr="002F57E7">
        <w:t xml:space="preserve"> Na sprječavanje, prepoznavanje i uklanjanje sukoba interesa primjenjuju se odredbe članaka </w:t>
      </w:r>
      <w:r w:rsidRPr="002F57E7">
        <w:rPr>
          <w:rStyle w:val="Naglaeno"/>
        </w:rPr>
        <w:t>75. – 83. Zakona.</w:t>
      </w:r>
    </w:p>
    <w:p w14:paraId="636296AE" w14:textId="77777777" w:rsidR="009626A6" w:rsidRDefault="009626A6" w:rsidP="009626A6">
      <w:pPr>
        <w:spacing w:after="0" w:line="240" w:lineRule="auto"/>
        <w:jc w:val="center"/>
        <w:outlineLvl w:val="1"/>
        <w:rPr>
          <w:rFonts w:ascii="Times New Roman" w:eastAsia="Times New Roman" w:hAnsi="Times New Roman" w:cs="Times New Roman"/>
          <w:sz w:val="24"/>
          <w:szCs w:val="24"/>
          <w:lang w:eastAsia="en-US"/>
        </w:rPr>
      </w:pPr>
    </w:p>
    <w:p w14:paraId="70B7DF4C" w14:textId="3EA88E29" w:rsidR="00746F3D" w:rsidRPr="00F72389" w:rsidRDefault="00746F3D" w:rsidP="009626A6">
      <w:pPr>
        <w:spacing w:after="0" w:line="240" w:lineRule="auto"/>
        <w:jc w:val="center"/>
        <w:outlineLvl w:val="1"/>
        <w:rPr>
          <w:rFonts w:ascii="Times New Roman" w:eastAsia="Times New Roman" w:hAnsi="Times New Roman" w:cs="Times New Roman"/>
          <w:b/>
          <w:bCs/>
          <w:sz w:val="24"/>
          <w:szCs w:val="24"/>
          <w:lang w:eastAsia="en-US"/>
        </w:rPr>
      </w:pPr>
      <w:r w:rsidRPr="00F72389">
        <w:rPr>
          <w:rFonts w:ascii="Times New Roman" w:eastAsia="Times New Roman" w:hAnsi="Times New Roman" w:cs="Times New Roman"/>
          <w:b/>
          <w:bCs/>
          <w:sz w:val="24"/>
          <w:szCs w:val="24"/>
          <w:lang w:eastAsia="en-US"/>
        </w:rPr>
        <w:t>Članak 7.</w:t>
      </w:r>
    </w:p>
    <w:p w14:paraId="01C164EF" w14:textId="77777777" w:rsidR="00F72389" w:rsidRPr="00746F3D" w:rsidRDefault="00F72389" w:rsidP="009626A6">
      <w:pPr>
        <w:spacing w:after="0" w:line="240" w:lineRule="auto"/>
        <w:jc w:val="center"/>
        <w:outlineLvl w:val="1"/>
        <w:rPr>
          <w:rFonts w:ascii="Times New Roman" w:eastAsia="Times New Roman" w:hAnsi="Times New Roman" w:cs="Times New Roman"/>
          <w:sz w:val="24"/>
          <w:szCs w:val="24"/>
          <w:lang w:eastAsia="en-US"/>
        </w:rPr>
      </w:pPr>
    </w:p>
    <w:p w14:paraId="58FE5F05"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Predmet nabave mora se opisati na jasan, nedvojben, potpun i neutralan način koji osigurava usporedivost ponuda u pogledu uvjeta i zahtjeva koji su postavljeni.</w:t>
      </w:r>
    </w:p>
    <w:p w14:paraId="319018C3"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Opis predmeta nabave ne smije pogodovati određenom gospodarskom subjektu.</w:t>
      </w:r>
    </w:p>
    <w:p w14:paraId="0012B16F"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(3)</w:t>
      </w:r>
      <w:r w:rsidRPr="00746F3D">
        <w:rPr>
          <w:rFonts w:ascii="Times New Roman" w:eastAsia="Times New Roman" w:hAnsi="Times New Roman" w:cs="Times New Roman"/>
          <w:sz w:val="24"/>
          <w:szCs w:val="24"/>
          <w:lang w:eastAsia="en-US"/>
        </w:rPr>
        <w:t xml:space="preserve"> Predmet nabave se određuje na način da predstavlja tehničku, tehnološku, oblikovnu, funkcionalnu ili drugu objektivno odredivu cjelinu.</w:t>
      </w:r>
    </w:p>
    <w:p w14:paraId="682D9277"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(4)</w:t>
      </w:r>
      <w:r w:rsidRPr="00746F3D">
        <w:rPr>
          <w:rFonts w:ascii="Times New Roman" w:eastAsia="Times New Roman" w:hAnsi="Times New Roman" w:cs="Times New Roman"/>
          <w:sz w:val="24"/>
          <w:szCs w:val="24"/>
          <w:lang w:eastAsia="en-US"/>
        </w:rPr>
        <w:t xml:space="preserve"> Predmet nabave i procijenjena vrijednost nabave određuju se planom nabave.</w:t>
      </w:r>
    </w:p>
    <w:p w14:paraId="7D74E1A3" w14:textId="77777777" w:rsidR="009626A6" w:rsidRPr="00F72389" w:rsidRDefault="009626A6" w:rsidP="009626A6">
      <w:pPr>
        <w:spacing w:after="0" w:line="240" w:lineRule="auto"/>
        <w:jc w:val="center"/>
        <w:outlineLvl w:val="1"/>
        <w:rPr>
          <w:rFonts w:ascii="Times New Roman" w:eastAsia="Times New Roman" w:hAnsi="Times New Roman" w:cs="Times New Roman"/>
          <w:b/>
          <w:bCs/>
          <w:sz w:val="24"/>
          <w:szCs w:val="24"/>
          <w:lang w:eastAsia="en-US"/>
        </w:rPr>
      </w:pPr>
    </w:p>
    <w:p w14:paraId="3758C057" w14:textId="583B7E9B" w:rsidR="00746F3D" w:rsidRPr="00F72389" w:rsidRDefault="00746F3D" w:rsidP="009626A6">
      <w:pPr>
        <w:spacing w:after="0" w:line="240" w:lineRule="auto"/>
        <w:jc w:val="center"/>
        <w:outlineLvl w:val="1"/>
        <w:rPr>
          <w:rFonts w:ascii="Times New Roman" w:eastAsia="Times New Roman" w:hAnsi="Times New Roman" w:cs="Times New Roman"/>
          <w:b/>
          <w:bCs/>
          <w:sz w:val="24"/>
          <w:szCs w:val="24"/>
          <w:lang w:eastAsia="en-US"/>
        </w:rPr>
      </w:pPr>
      <w:r w:rsidRPr="00F72389">
        <w:rPr>
          <w:rFonts w:ascii="Times New Roman" w:eastAsia="Times New Roman" w:hAnsi="Times New Roman" w:cs="Times New Roman"/>
          <w:b/>
          <w:bCs/>
          <w:sz w:val="24"/>
          <w:szCs w:val="24"/>
          <w:lang w:eastAsia="en-US"/>
        </w:rPr>
        <w:t>Članak 8.</w:t>
      </w:r>
    </w:p>
    <w:p w14:paraId="722CDCF5" w14:textId="77777777" w:rsidR="00F72389" w:rsidRPr="00746F3D" w:rsidRDefault="00F72389" w:rsidP="009626A6">
      <w:pPr>
        <w:spacing w:after="0" w:line="240" w:lineRule="auto"/>
        <w:jc w:val="center"/>
        <w:outlineLvl w:val="1"/>
        <w:rPr>
          <w:rFonts w:ascii="Times New Roman" w:eastAsia="Times New Roman" w:hAnsi="Times New Roman" w:cs="Times New Roman"/>
          <w:sz w:val="24"/>
          <w:szCs w:val="24"/>
          <w:lang w:eastAsia="en-US"/>
        </w:rPr>
      </w:pPr>
    </w:p>
    <w:p w14:paraId="62D79A4D"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Naručitelj je obvezan donijeti plan nabave za kalendarsku godinu te ga ažurirati prema potrebi.</w:t>
      </w:r>
    </w:p>
    <w:p w14:paraId="04476DDE"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Plan nabave može se mijenjati i dopunjavati na način da sve izmjene i dopune moraju biti vidljivo naznačene u odnosu na osnovni plan nabave.</w:t>
      </w:r>
    </w:p>
    <w:p w14:paraId="434E94B9"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(3)</w:t>
      </w:r>
      <w:r w:rsidRPr="00746F3D">
        <w:rPr>
          <w:rFonts w:ascii="Times New Roman" w:eastAsia="Times New Roman" w:hAnsi="Times New Roman" w:cs="Times New Roman"/>
          <w:sz w:val="24"/>
          <w:szCs w:val="24"/>
          <w:lang w:eastAsia="en-US"/>
        </w:rPr>
        <w:t xml:space="preserve"> Plan nabave i sve njegove kasnije promjene javni naručitelj obvezan je objaviti u EOJN RH.</w:t>
      </w:r>
    </w:p>
    <w:p w14:paraId="38AC4417"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(4)</w:t>
      </w:r>
      <w:r w:rsidRPr="00746F3D">
        <w:rPr>
          <w:rFonts w:ascii="Times New Roman" w:eastAsia="Times New Roman" w:hAnsi="Times New Roman" w:cs="Times New Roman"/>
          <w:sz w:val="24"/>
          <w:szCs w:val="24"/>
          <w:lang w:eastAsia="en-US"/>
        </w:rPr>
        <w:t xml:space="preserve"> Registar ugovora i sve njegove kasnije promjene naručitelj je obvezan objaviti u EOJN RH.</w:t>
      </w:r>
    </w:p>
    <w:p w14:paraId="43BCF9C0"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(5)</w:t>
      </w:r>
      <w:r w:rsidRPr="00746F3D">
        <w:rPr>
          <w:rFonts w:ascii="Times New Roman" w:eastAsia="Times New Roman" w:hAnsi="Times New Roman" w:cs="Times New Roman"/>
          <w:sz w:val="24"/>
          <w:szCs w:val="24"/>
          <w:lang w:eastAsia="en-US"/>
        </w:rPr>
        <w:t xml:space="preserve"> U planu nabave i registru ugovora navode se svi predmeti nabave čija je procijenjena vrijednost jednaka ili veća od </w:t>
      </w:r>
      <w:r w:rsidRPr="00746F3D">
        <w:rPr>
          <w:rFonts w:ascii="Times New Roman" w:eastAsia="Times New Roman" w:hAnsi="Times New Roman" w:cs="Times New Roman"/>
          <w:b/>
          <w:bCs/>
          <w:sz w:val="24"/>
          <w:szCs w:val="24"/>
          <w:lang w:eastAsia="en-US"/>
        </w:rPr>
        <w:t>5.000,00 eura</w:t>
      </w:r>
      <w:r w:rsidRPr="00746F3D">
        <w:rPr>
          <w:rFonts w:ascii="Times New Roman" w:eastAsia="Times New Roman" w:hAnsi="Times New Roman" w:cs="Times New Roman"/>
          <w:sz w:val="24"/>
          <w:szCs w:val="24"/>
          <w:lang w:eastAsia="en-US"/>
        </w:rPr>
        <w:t xml:space="preserve"> bez PDV-a.</w:t>
      </w:r>
    </w:p>
    <w:p w14:paraId="43C61AF5"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(6)</w:t>
      </w:r>
      <w:r w:rsidRPr="00746F3D">
        <w:rPr>
          <w:rFonts w:ascii="Times New Roman" w:eastAsia="Times New Roman" w:hAnsi="Times New Roman" w:cs="Times New Roman"/>
          <w:sz w:val="24"/>
          <w:szCs w:val="24"/>
          <w:lang w:eastAsia="en-US"/>
        </w:rPr>
        <w:t xml:space="preserve"> Stavke procijenjene vrijednosti nabave moraju biti usklađene s financijskim planom Vrtića.</w:t>
      </w:r>
    </w:p>
    <w:p w14:paraId="71DB4155" w14:textId="77777777" w:rsid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(7)</w:t>
      </w:r>
      <w:r w:rsidRPr="00746F3D">
        <w:rPr>
          <w:rFonts w:ascii="Times New Roman" w:eastAsia="Times New Roman" w:hAnsi="Times New Roman" w:cs="Times New Roman"/>
          <w:sz w:val="24"/>
          <w:szCs w:val="24"/>
          <w:lang w:eastAsia="en-US"/>
        </w:rPr>
        <w:t xml:space="preserve"> Plan nabave donosi se najkasnije u roku 30 dana od dana donošenja financijskog plana Vrtića.</w:t>
      </w:r>
    </w:p>
    <w:p w14:paraId="5EE941CD" w14:textId="77777777" w:rsidR="002F57E7" w:rsidRDefault="002F57E7" w:rsidP="009626A6">
      <w:pPr>
        <w:spacing w:after="0" w:line="240" w:lineRule="auto"/>
        <w:rPr>
          <w:rFonts w:ascii="Times New Roman" w:eastAsia="Times New Roman" w:hAnsi="Times New Roman" w:cs="Times New Roman"/>
          <w:sz w:val="24"/>
          <w:szCs w:val="24"/>
          <w:lang w:eastAsia="en-US"/>
        </w:rPr>
      </w:pPr>
    </w:p>
    <w:p w14:paraId="6BA0A666" w14:textId="77777777" w:rsidR="009626A6" w:rsidRDefault="009626A6" w:rsidP="009626A6">
      <w:pPr>
        <w:spacing w:after="0" w:line="240" w:lineRule="auto"/>
        <w:rPr>
          <w:rFonts w:ascii="Times New Roman" w:eastAsia="Times New Roman" w:hAnsi="Times New Roman" w:cs="Times New Roman"/>
          <w:sz w:val="24"/>
          <w:szCs w:val="24"/>
          <w:lang w:eastAsia="en-US"/>
        </w:rPr>
      </w:pPr>
    </w:p>
    <w:p w14:paraId="5ACD6DDE" w14:textId="77777777" w:rsidR="006739D9" w:rsidRPr="00746F3D" w:rsidRDefault="006739D9" w:rsidP="009626A6">
      <w:pPr>
        <w:spacing w:after="0" w:line="240" w:lineRule="auto"/>
        <w:rPr>
          <w:rFonts w:ascii="Times New Roman" w:eastAsia="Times New Roman" w:hAnsi="Times New Roman" w:cs="Times New Roman"/>
          <w:sz w:val="24"/>
          <w:szCs w:val="24"/>
          <w:lang w:eastAsia="en-US"/>
        </w:rPr>
      </w:pPr>
    </w:p>
    <w:p w14:paraId="03664D7F" w14:textId="7C606306" w:rsidR="00746F3D" w:rsidRPr="00746F3D" w:rsidRDefault="00746F3D" w:rsidP="009626A6">
      <w:pPr>
        <w:spacing w:after="0" w:line="240" w:lineRule="auto"/>
        <w:outlineLvl w:val="0"/>
        <w:rPr>
          <w:rFonts w:ascii="Times New Roman" w:eastAsia="Times New Roman" w:hAnsi="Times New Roman" w:cs="Times New Roman"/>
          <w:b/>
          <w:bCs/>
          <w:kern w:val="36"/>
          <w:sz w:val="24"/>
          <w:szCs w:val="24"/>
          <w:lang w:eastAsia="en-US"/>
        </w:rPr>
      </w:pPr>
      <w:r w:rsidRPr="00746F3D">
        <w:rPr>
          <w:rFonts w:ascii="Times New Roman" w:eastAsia="Times New Roman" w:hAnsi="Times New Roman" w:cs="Times New Roman"/>
          <w:b/>
          <w:bCs/>
          <w:kern w:val="36"/>
          <w:sz w:val="24"/>
          <w:szCs w:val="24"/>
          <w:lang w:eastAsia="en-US"/>
        </w:rPr>
        <w:t>POSTUPAK JEDNOSTAVNE NABAVE PROCIJENJENE VRIJEDNOSTI MANJE ILI JEDNAKE OD 15.000,00 EURA</w:t>
      </w:r>
    </w:p>
    <w:p w14:paraId="2F7D3FED" w14:textId="77777777" w:rsidR="009626A6" w:rsidRDefault="009626A6" w:rsidP="009626A6">
      <w:pPr>
        <w:spacing w:after="0" w:line="240" w:lineRule="auto"/>
        <w:jc w:val="center"/>
        <w:outlineLvl w:val="1"/>
        <w:rPr>
          <w:rFonts w:ascii="Times New Roman" w:eastAsia="Times New Roman" w:hAnsi="Times New Roman" w:cs="Times New Roman"/>
          <w:sz w:val="24"/>
          <w:szCs w:val="24"/>
          <w:lang w:eastAsia="en-US"/>
        </w:rPr>
      </w:pPr>
    </w:p>
    <w:p w14:paraId="06B7BF1B" w14:textId="0801288C" w:rsidR="00746F3D" w:rsidRDefault="00746F3D" w:rsidP="009626A6">
      <w:pPr>
        <w:spacing w:after="0" w:line="240" w:lineRule="auto"/>
        <w:jc w:val="center"/>
        <w:outlineLvl w:val="1"/>
        <w:rPr>
          <w:rFonts w:ascii="Times New Roman" w:eastAsia="Times New Roman" w:hAnsi="Times New Roman" w:cs="Times New Roman"/>
          <w:b/>
          <w:bCs/>
          <w:sz w:val="24"/>
          <w:szCs w:val="24"/>
          <w:lang w:eastAsia="en-US"/>
        </w:rPr>
      </w:pPr>
      <w:r w:rsidRPr="00F72389">
        <w:rPr>
          <w:rFonts w:ascii="Times New Roman" w:eastAsia="Times New Roman" w:hAnsi="Times New Roman" w:cs="Times New Roman"/>
          <w:b/>
          <w:bCs/>
          <w:sz w:val="24"/>
          <w:szCs w:val="24"/>
          <w:lang w:eastAsia="en-US"/>
        </w:rPr>
        <w:t>Članak 9.</w:t>
      </w:r>
    </w:p>
    <w:p w14:paraId="411066BF" w14:textId="77777777" w:rsidR="00F72389" w:rsidRPr="00F72389" w:rsidRDefault="00F72389" w:rsidP="009626A6">
      <w:pPr>
        <w:spacing w:after="0" w:line="240" w:lineRule="auto"/>
        <w:jc w:val="center"/>
        <w:outlineLvl w:val="1"/>
        <w:rPr>
          <w:rFonts w:ascii="Times New Roman" w:eastAsia="Times New Roman" w:hAnsi="Times New Roman" w:cs="Times New Roman"/>
          <w:b/>
          <w:bCs/>
          <w:sz w:val="24"/>
          <w:szCs w:val="24"/>
          <w:lang w:eastAsia="en-US"/>
        </w:rPr>
      </w:pPr>
    </w:p>
    <w:p w14:paraId="522B2A9A" w14:textId="1D5A186B"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Postupke jednostavne nabave procijenjene vrijednosti nabave manje ili jednake od </w:t>
      </w:r>
      <w:r w:rsidRPr="00746F3D">
        <w:rPr>
          <w:rFonts w:ascii="Times New Roman" w:eastAsia="Times New Roman" w:hAnsi="Times New Roman" w:cs="Times New Roman"/>
          <w:b/>
          <w:bCs/>
          <w:sz w:val="24"/>
          <w:szCs w:val="24"/>
          <w:lang w:eastAsia="en-US"/>
        </w:rPr>
        <w:t>15.000,00 eura</w:t>
      </w:r>
      <w:r w:rsidRPr="00746F3D">
        <w:rPr>
          <w:rFonts w:ascii="Times New Roman" w:eastAsia="Times New Roman" w:hAnsi="Times New Roman" w:cs="Times New Roman"/>
          <w:sz w:val="24"/>
          <w:szCs w:val="24"/>
          <w:lang w:eastAsia="en-US"/>
        </w:rPr>
        <w:t xml:space="preserve"> priprema </w:t>
      </w:r>
      <w:r w:rsidR="00F72389">
        <w:rPr>
          <w:rFonts w:ascii="Times New Roman" w:eastAsia="Times New Roman" w:hAnsi="Times New Roman" w:cs="Times New Roman"/>
          <w:sz w:val="24"/>
          <w:szCs w:val="24"/>
          <w:lang w:eastAsia="en-US"/>
        </w:rPr>
        <w:t>ravnatelj Vrtića</w:t>
      </w:r>
      <w:r w:rsidRPr="00746F3D">
        <w:rPr>
          <w:rFonts w:ascii="Times New Roman" w:eastAsia="Times New Roman" w:hAnsi="Times New Roman" w:cs="Times New Roman"/>
          <w:sz w:val="24"/>
          <w:szCs w:val="24"/>
          <w:lang w:eastAsia="en-US"/>
        </w:rPr>
        <w:t xml:space="preserve"> prikupljanjem jedne ili više ponuda.</w:t>
      </w:r>
    </w:p>
    <w:p w14:paraId="5D0E2DD6" w14:textId="77777777" w:rsidR="00746F3D" w:rsidRP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Odabranom ponuditelju izdaje se narudžbenica ili se s njim sklapa ugovor o nabavi.</w:t>
      </w:r>
    </w:p>
    <w:p w14:paraId="0401470F" w14:textId="1C059911" w:rsidR="00746F3D" w:rsidRDefault="00746F3D" w:rsidP="00F72389">
      <w:pPr>
        <w:spacing w:after="0" w:line="240" w:lineRule="auto"/>
        <w:jc w:val="both"/>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(3)</w:t>
      </w:r>
      <w:r w:rsidRPr="00746F3D">
        <w:rPr>
          <w:rFonts w:ascii="Times New Roman" w:eastAsia="Times New Roman" w:hAnsi="Times New Roman" w:cs="Times New Roman"/>
          <w:sz w:val="24"/>
          <w:szCs w:val="24"/>
          <w:lang w:eastAsia="en-US"/>
        </w:rPr>
        <w:t xml:space="preserve"> Narudžbenicu odnosno ugovor iz stavka 2. ovog članka priprema </w:t>
      </w:r>
      <w:r w:rsidR="00F72389">
        <w:rPr>
          <w:rFonts w:ascii="Times New Roman" w:eastAsia="Times New Roman" w:hAnsi="Times New Roman" w:cs="Times New Roman"/>
          <w:sz w:val="24"/>
          <w:szCs w:val="24"/>
          <w:lang w:eastAsia="en-US"/>
        </w:rPr>
        <w:t>ravnatelj</w:t>
      </w:r>
      <w:r w:rsidRPr="00746F3D">
        <w:rPr>
          <w:rFonts w:ascii="Times New Roman" w:eastAsia="Times New Roman" w:hAnsi="Times New Roman" w:cs="Times New Roman"/>
          <w:sz w:val="24"/>
          <w:szCs w:val="24"/>
          <w:lang w:eastAsia="en-US"/>
        </w:rPr>
        <w:t xml:space="preserve"> Vrtića.</w:t>
      </w:r>
    </w:p>
    <w:p w14:paraId="2AB2F43C" w14:textId="77777777" w:rsidR="002F57E7" w:rsidRDefault="002F57E7" w:rsidP="009626A6">
      <w:pPr>
        <w:spacing w:after="0" w:line="240" w:lineRule="auto"/>
        <w:rPr>
          <w:rFonts w:ascii="Times New Roman" w:eastAsia="Times New Roman" w:hAnsi="Times New Roman" w:cs="Times New Roman"/>
          <w:sz w:val="24"/>
          <w:szCs w:val="24"/>
          <w:lang w:eastAsia="en-US"/>
        </w:rPr>
      </w:pPr>
    </w:p>
    <w:p w14:paraId="1C98D417" w14:textId="77777777" w:rsidR="009626A6" w:rsidRDefault="009626A6" w:rsidP="009626A6">
      <w:pPr>
        <w:spacing w:after="0" w:line="240" w:lineRule="auto"/>
        <w:rPr>
          <w:rFonts w:ascii="Times New Roman" w:eastAsia="Times New Roman" w:hAnsi="Times New Roman" w:cs="Times New Roman"/>
          <w:sz w:val="24"/>
          <w:szCs w:val="24"/>
          <w:lang w:eastAsia="en-US"/>
        </w:rPr>
      </w:pPr>
    </w:p>
    <w:p w14:paraId="1D17B110" w14:textId="77777777" w:rsidR="006739D9" w:rsidRDefault="006739D9" w:rsidP="009626A6">
      <w:pPr>
        <w:spacing w:after="0" w:line="240" w:lineRule="auto"/>
        <w:rPr>
          <w:rFonts w:ascii="Times New Roman" w:eastAsia="Times New Roman" w:hAnsi="Times New Roman" w:cs="Times New Roman"/>
          <w:sz w:val="24"/>
          <w:szCs w:val="24"/>
          <w:lang w:eastAsia="en-US"/>
        </w:rPr>
      </w:pPr>
    </w:p>
    <w:p w14:paraId="168D3D23" w14:textId="77777777" w:rsidR="006739D9" w:rsidRDefault="006739D9" w:rsidP="009626A6">
      <w:pPr>
        <w:spacing w:after="0" w:line="240" w:lineRule="auto"/>
        <w:rPr>
          <w:rFonts w:ascii="Times New Roman" w:eastAsia="Times New Roman" w:hAnsi="Times New Roman" w:cs="Times New Roman"/>
          <w:sz w:val="24"/>
          <w:szCs w:val="24"/>
          <w:lang w:eastAsia="en-US"/>
        </w:rPr>
      </w:pPr>
    </w:p>
    <w:p w14:paraId="1A222514" w14:textId="77777777" w:rsidR="006739D9" w:rsidRDefault="006739D9" w:rsidP="009626A6">
      <w:pPr>
        <w:spacing w:after="0" w:line="240" w:lineRule="auto"/>
        <w:rPr>
          <w:rFonts w:ascii="Times New Roman" w:eastAsia="Times New Roman" w:hAnsi="Times New Roman" w:cs="Times New Roman"/>
          <w:sz w:val="24"/>
          <w:szCs w:val="24"/>
          <w:lang w:eastAsia="en-US"/>
        </w:rPr>
      </w:pPr>
    </w:p>
    <w:p w14:paraId="18B109FA" w14:textId="77777777" w:rsidR="006739D9" w:rsidRDefault="006739D9" w:rsidP="009626A6">
      <w:pPr>
        <w:spacing w:after="0" w:line="240" w:lineRule="auto"/>
        <w:rPr>
          <w:rFonts w:ascii="Times New Roman" w:eastAsia="Times New Roman" w:hAnsi="Times New Roman" w:cs="Times New Roman"/>
          <w:sz w:val="24"/>
          <w:szCs w:val="24"/>
          <w:lang w:eastAsia="en-US"/>
        </w:rPr>
      </w:pPr>
    </w:p>
    <w:p w14:paraId="3B695156" w14:textId="77777777" w:rsidR="006739D9" w:rsidRPr="00746F3D" w:rsidRDefault="006739D9" w:rsidP="009626A6">
      <w:pPr>
        <w:spacing w:after="0" w:line="240" w:lineRule="auto"/>
        <w:rPr>
          <w:rFonts w:ascii="Times New Roman" w:eastAsia="Times New Roman" w:hAnsi="Times New Roman" w:cs="Times New Roman"/>
          <w:sz w:val="24"/>
          <w:szCs w:val="24"/>
          <w:lang w:eastAsia="en-US"/>
        </w:rPr>
      </w:pPr>
    </w:p>
    <w:p w14:paraId="490C5246" w14:textId="77777777" w:rsidR="00187FE4" w:rsidRDefault="00187FE4" w:rsidP="009626A6">
      <w:pPr>
        <w:spacing w:after="0" w:line="240" w:lineRule="auto"/>
        <w:outlineLvl w:val="0"/>
        <w:rPr>
          <w:rFonts w:ascii="Times New Roman" w:eastAsia="Times New Roman" w:hAnsi="Times New Roman" w:cs="Times New Roman"/>
          <w:b/>
          <w:bCs/>
          <w:kern w:val="36"/>
          <w:sz w:val="24"/>
          <w:szCs w:val="24"/>
          <w:lang w:eastAsia="en-US"/>
        </w:rPr>
      </w:pPr>
    </w:p>
    <w:p w14:paraId="11112883" w14:textId="3CF5BC82" w:rsidR="00187FE4" w:rsidRDefault="00187FE4" w:rsidP="00187FE4">
      <w:pPr>
        <w:pStyle w:val="Naslov1"/>
        <w:jc w:val="both"/>
        <w:rPr>
          <w:rFonts w:eastAsia="Calibri"/>
        </w:rPr>
      </w:pPr>
      <w:r w:rsidRPr="005569C6">
        <w:rPr>
          <w:rFonts w:eastAsia="Calibri"/>
        </w:rPr>
        <w:t xml:space="preserve">STRUČNO POVJERENSTVO   </w:t>
      </w:r>
    </w:p>
    <w:p w14:paraId="4E76A2DE" w14:textId="77777777" w:rsidR="00187FE4" w:rsidRPr="00187FE4" w:rsidRDefault="00187FE4" w:rsidP="00187FE4"/>
    <w:p w14:paraId="5A4BEEE6" w14:textId="77777777" w:rsidR="00187FE4" w:rsidRDefault="00187FE4" w:rsidP="00187FE4">
      <w:pPr>
        <w:pStyle w:val="Naslov1"/>
      </w:pPr>
      <w:r w:rsidRPr="005569C6">
        <w:rPr>
          <w:rFonts w:eastAsia="Calibri"/>
        </w:rPr>
        <w:t>Članak 10</w:t>
      </w:r>
      <w:r w:rsidRPr="005569C6">
        <w:t>.</w:t>
      </w:r>
    </w:p>
    <w:p w14:paraId="600E3C5C" w14:textId="77777777" w:rsidR="00187FE4" w:rsidRPr="00187FE4" w:rsidRDefault="00187FE4" w:rsidP="00187FE4"/>
    <w:p w14:paraId="2E18C812" w14:textId="271B81BB" w:rsidR="00187FE4" w:rsidRPr="005569C6" w:rsidRDefault="00187FE4" w:rsidP="00187FE4">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b/>
          <w:bCs/>
          <w:sz w:val="24"/>
          <w:szCs w:val="24"/>
        </w:rPr>
        <w:t>(1)</w:t>
      </w:r>
      <w:r w:rsidRPr="005569C6">
        <w:rPr>
          <w:rFonts w:ascii="Times New Roman" w:eastAsia="Calibri" w:hAnsi="Times New Roman" w:cs="Times New Roman"/>
          <w:sz w:val="24"/>
          <w:szCs w:val="24"/>
        </w:rPr>
        <w:t xml:space="preserve"> Za provedbu postupaka čija je procijenjena vrijednost veća od 15.000,00 eura </w:t>
      </w:r>
      <w:r>
        <w:rPr>
          <w:rFonts w:ascii="Times New Roman" w:eastAsia="Calibri" w:hAnsi="Times New Roman" w:cs="Times New Roman"/>
          <w:sz w:val="24"/>
          <w:szCs w:val="24"/>
        </w:rPr>
        <w:t>ravnatelj vrtića</w:t>
      </w:r>
      <w:r w:rsidRPr="005569C6">
        <w:rPr>
          <w:rFonts w:ascii="Times New Roman" w:eastAsia="Calibri" w:hAnsi="Times New Roman" w:cs="Times New Roman"/>
          <w:sz w:val="24"/>
          <w:szCs w:val="24"/>
        </w:rPr>
        <w:t xml:space="preserve"> odlukom o imenovanju imenuje Povjerenstvo za jednostavnu nabavu (u daljnjem tekstu: Povjerenstvo) te određuje njegove obveze i ovlasti u provođenju postupaka jednostavne nabave. </w:t>
      </w:r>
    </w:p>
    <w:p w14:paraId="07C01E34" w14:textId="77777777" w:rsidR="00187FE4" w:rsidRPr="005569C6"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(2)</w:t>
      </w:r>
      <w:r w:rsidRPr="005569C6">
        <w:rPr>
          <w:rFonts w:ascii="Times New Roman" w:eastAsia="Calibri" w:hAnsi="Times New Roman" w:cs="Times New Roman"/>
          <w:sz w:val="24"/>
          <w:szCs w:val="24"/>
        </w:rPr>
        <w:t xml:space="preserve"> U sastavu Povjerenstva su najmanje tri člana koji ne moraju biti zaposlenici Naručitelja. </w:t>
      </w:r>
    </w:p>
    <w:p w14:paraId="70536530" w14:textId="77777777" w:rsidR="00187FE4" w:rsidRPr="005569C6" w:rsidRDefault="00187FE4" w:rsidP="00187FE4">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b/>
          <w:bCs/>
          <w:sz w:val="24"/>
          <w:szCs w:val="24"/>
        </w:rPr>
        <w:t>(3)</w:t>
      </w:r>
      <w:r w:rsidRPr="005569C6">
        <w:rPr>
          <w:rFonts w:ascii="Times New Roman" w:eastAsia="Calibri" w:hAnsi="Times New Roman" w:cs="Times New Roman"/>
          <w:sz w:val="24"/>
          <w:szCs w:val="24"/>
        </w:rPr>
        <w:t xml:space="preserve"> Obveze i ovlasti Povjerenstva su:</w:t>
      </w:r>
    </w:p>
    <w:p w14:paraId="4A5DDA66" w14:textId="77777777" w:rsidR="00187FE4" w:rsidRPr="005569C6" w:rsidRDefault="00187FE4" w:rsidP="00187FE4">
      <w:pPr>
        <w:spacing w:after="0" w:line="240" w:lineRule="auto"/>
        <w:jc w:val="both"/>
        <w:rPr>
          <w:rFonts w:ascii="Times New Roman" w:eastAsia="Calibri" w:hAnsi="Times New Roman" w:cs="Times New Roman"/>
          <w:sz w:val="24"/>
          <w:szCs w:val="24"/>
        </w:rPr>
      </w:pPr>
      <w:r w:rsidRPr="005569C6">
        <w:rPr>
          <w:rFonts w:ascii="Times New Roman" w:eastAsia="Calibri" w:hAnsi="Times New Roman" w:cs="Times New Roman"/>
          <w:sz w:val="24"/>
          <w:szCs w:val="24"/>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0D904D8E" w14:textId="6FD52915" w:rsidR="00187FE4" w:rsidRDefault="00187FE4" w:rsidP="00187FE4">
      <w:pPr>
        <w:spacing w:after="0" w:line="240" w:lineRule="auto"/>
        <w:jc w:val="both"/>
        <w:rPr>
          <w:rFonts w:ascii="Times New Roman" w:eastAsia="Calibri" w:hAnsi="Times New Roman" w:cs="Times New Roman"/>
          <w:sz w:val="24"/>
          <w:szCs w:val="24"/>
        </w:rPr>
      </w:pPr>
      <w:r w:rsidRPr="005569C6">
        <w:rPr>
          <w:rFonts w:ascii="Times New Roman" w:eastAsia="Calibri" w:hAnsi="Times New Roman" w:cs="Times New Roman"/>
          <w:sz w:val="24"/>
          <w:szCs w:val="24"/>
        </w:rPr>
        <w:t xml:space="preserve">- provedba postupka nabave: pokretanje postupka u modulu jednostavne nabave u EOJN-u RH, upućivanje poziva gospodarskim subjektima kroz sustav ili pokretanje javne objave, otvaranje pristiglih ponuda, izrada zapisnika o pregledu i ocjeni ponuda, te izrada prijedloga odluke o odabiru ili poništenju postupka </w:t>
      </w:r>
      <w:r>
        <w:rPr>
          <w:rFonts w:ascii="Times New Roman" w:eastAsia="Calibri" w:hAnsi="Times New Roman" w:cs="Times New Roman"/>
          <w:sz w:val="24"/>
          <w:szCs w:val="24"/>
        </w:rPr>
        <w:t>ravnatelju Vrtića</w:t>
      </w:r>
      <w:r w:rsidRPr="005569C6">
        <w:rPr>
          <w:rFonts w:ascii="Times New Roman" w:eastAsia="Calibri" w:hAnsi="Times New Roman" w:cs="Times New Roman"/>
          <w:sz w:val="24"/>
          <w:szCs w:val="24"/>
        </w:rPr>
        <w:t xml:space="preserve">. </w:t>
      </w:r>
    </w:p>
    <w:p w14:paraId="7EA98895" w14:textId="77777777" w:rsidR="00A57C71" w:rsidRDefault="00A57C71" w:rsidP="00187FE4">
      <w:pPr>
        <w:spacing w:after="0" w:line="240" w:lineRule="auto"/>
        <w:jc w:val="both"/>
        <w:rPr>
          <w:rFonts w:ascii="Times New Roman" w:eastAsia="Calibri" w:hAnsi="Times New Roman" w:cs="Times New Roman"/>
          <w:sz w:val="24"/>
          <w:szCs w:val="24"/>
        </w:rPr>
      </w:pPr>
    </w:p>
    <w:p w14:paraId="0C671216" w14:textId="77777777" w:rsidR="00187FE4" w:rsidRDefault="00187FE4" w:rsidP="009626A6">
      <w:pPr>
        <w:spacing w:after="0" w:line="240" w:lineRule="auto"/>
        <w:outlineLvl w:val="0"/>
        <w:rPr>
          <w:rFonts w:ascii="Times New Roman" w:eastAsia="Times New Roman" w:hAnsi="Times New Roman" w:cs="Times New Roman"/>
          <w:b/>
          <w:bCs/>
          <w:kern w:val="36"/>
          <w:sz w:val="24"/>
          <w:szCs w:val="24"/>
          <w:lang w:eastAsia="en-US"/>
        </w:rPr>
      </w:pPr>
    </w:p>
    <w:p w14:paraId="400FB589" w14:textId="78BD2CA8" w:rsidR="00746F3D" w:rsidRPr="00746F3D" w:rsidRDefault="00746F3D" w:rsidP="009626A6">
      <w:pPr>
        <w:spacing w:after="0" w:line="240" w:lineRule="auto"/>
        <w:outlineLvl w:val="0"/>
        <w:rPr>
          <w:rFonts w:ascii="Times New Roman" w:eastAsia="Times New Roman" w:hAnsi="Times New Roman" w:cs="Times New Roman"/>
          <w:b/>
          <w:bCs/>
          <w:kern w:val="36"/>
          <w:sz w:val="24"/>
          <w:szCs w:val="24"/>
          <w:lang w:eastAsia="en-US"/>
        </w:rPr>
      </w:pPr>
      <w:r w:rsidRPr="00746F3D">
        <w:rPr>
          <w:rFonts w:ascii="Times New Roman" w:eastAsia="Times New Roman" w:hAnsi="Times New Roman" w:cs="Times New Roman"/>
          <w:b/>
          <w:bCs/>
          <w:kern w:val="36"/>
          <w:sz w:val="24"/>
          <w:szCs w:val="24"/>
          <w:lang w:eastAsia="en-US"/>
        </w:rPr>
        <w:t>POSTUPAK JEDNOSTAVNE NABAVE PROCIJENJENE VRIJEDNOSTI VEĆE OD 15.000,00 EURA</w:t>
      </w:r>
    </w:p>
    <w:p w14:paraId="49D40482" w14:textId="77777777" w:rsidR="009626A6" w:rsidRDefault="009626A6" w:rsidP="009626A6">
      <w:pPr>
        <w:spacing w:after="0" w:line="240" w:lineRule="auto"/>
        <w:jc w:val="center"/>
        <w:outlineLvl w:val="1"/>
        <w:rPr>
          <w:rFonts w:ascii="Times New Roman" w:eastAsia="Times New Roman" w:hAnsi="Times New Roman" w:cs="Times New Roman"/>
          <w:sz w:val="24"/>
          <w:szCs w:val="24"/>
          <w:lang w:eastAsia="en-US"/>
        </w:rPr>
      </w:pPr>
    </w:p>
    <w:p w14:paraId="35B40D41" w14:textId="475CFC14" w:rsidR="00746F3D" w:rsidRPr="00F72389" w:rsidRDefault="00746F3D" w:rsidP="009626A6">
      <w:pPr>
        <w:spacing w:after="0" w:line="240" w:lineRule="auto"/>
        <w:jc w:val="center"/>
        <w:outlineLvl w:val="1"/>
        <w:rPr>
          <w:rFonts w:ascii="Times New Roman" w:eastAsia="Times New Roman" w:hAnsi="Times New Roman" w:cs="Times New Roman"/>
          <w:b/>
          <w:bCs/>
          <w:sz w:val="24"/>
          <w:szCs w:val="24"/>
          <w:lang w:eastAsia="en-US"/>
        </w:rPr>
      </w:pPr>
      <w:r w:rsidRPr="00F72389">
        <w:rPr>
          <w:rFonts w:ascii="Times New Roman" w:eastAsia="Times New Roman" w:hAnsi="Times New Roman" w:cs="Times New Roman"/>
          <w:b/>
          <w:bCs/>
          <w:sz w:val="24"/>
          <w:szCs w:val="24"/>
          <w:lang w:eastAsia="en-US"/>
        </w:rPr>
        <w:t xml:space="preserve">Članak </w:t>
      </w:r>
      <w:r w:rsidR="00187FE4">
        <w:rPr>
          <w:rFonts w:ascii="Times New Roman" w:eastAsia="Times New Roman" w:hAnsi="Times New Roman" w:cs="Times New Roman"/>
          <w:b/>
          <w:bCs/>
          <w:sz w:val="24"/>
          <w:szCs w:val="24"/>
          <w:lang w:eastAsia="en-US"/>
        </w:rPr>
        <w:t>11</w:t>
      </w:r>
      <w:r w:rsidRPr="00F72389">
        <w:rPr>
          <w:rFonts w:ascii="Times New Roman" w:eastAsia="Times New Roman" w:hAnsi="Times New Roman" w:cs="Times New Roman"/>
          <w:b/>
          <w:bCs/>
          <w:sz w:val="24"/>
          <w:szCs w:val="24"/>
          <w:lang w:eastAsia="en-US"/>
        </w:rPr>
        <w:t>.</w:t>
      </w:r>
    </w:p>
    <w:p w14:paraId="7E9D02BB" w14:textId="77777777" w:rsidR="00F72389" w:rsidRPr="00746F3D" w:rsidRDefault="00F72389" w:rsidP="009626A6">
      <w:pPr>
        <w:spacing w:after="0" w:line="240" w:lineRule="auto"/>
        <w:jc w:val="center"/>
        <w:outlineLvl w:val="1"/>
        <w:rPr>
          <w:rFonts w:ascii="Times New Roman" w:eastAsia="Times New Roman" w:hAnsi="Times New Roman" w:cs="Times New Roman"/>
          <w:sz w:val="24"/>
          <w:szCs w:val="24"/>
          <w:lang w:eastAsia="en-US"/>
        </w:rPr>
      </w:pPr>
    </w:p>
    <w:p w14:paraId="61987140" w14:textId="0DDD492A" w:rsidR="00B74A0D" w:rsidRPr="00B74A0D" w:rsidRDefault="00B74A0D" w:rsidP="00B74A0D">
      <w:pPr>
        <w:spacing w:after="0"/>
        <w:jc w:val="both"/>
        <w:rPr>
          <w:rFonts w:ascii="Times New Roman" w:eastAsia="Calibri" w:hAnsi="Times New Roman" w:cs="Times New Roman"/>
          <w:sz w:val="24"/>
          <w:szCs w:val="24"/>
        </w:rPr>
      </w:pPr>
      <w:r w:rsidRPr="00B74A0D">
        <w:rPr>
          <w:rFonts w:ascii="Times New Roman" w:eastAsia="Calibri" w:hAnsi="Times New Roman" w:cs="Times New Roman"/>
          <w:b/>
          <w:bCs/>
          <w:sz w:val="24"/>
          <w:szCs w:val="24"/>
        </w:rPr>
        <w:t>(1)</w:t>
      </w:r>
      <w:r w:rsidRPr="00B74A0D">
        <w:rPr>
          <w:rFonts w:ascii="Times New Roman" w:eastAsia="Calibri" w:hAnsi="Times New Roman" w:cs="Times New Roman"/>
          <w:sz w:val="24"/>
          <w:szCs w:val="24"/>
        </w:rPr>
        <w:t xml:space="preserve"> Za nabavu roba ili usluga procijenjene vrijednosti veće od 15.000,00 eura do 25.000,00 eura, odnosno za nabavu radova procijenjene vrijednosti veće od 15.000,00 eura do 45.000,00 eura,  Povjerenstvo šalje poziv na dostavu ponuda na adrese minimalno tri gospodarska subjekta putem modula jednostavne nabave u EOJN RH ili ga javno objavljuje u EOJN-u te provodi postupak sukladno ovom Pravilniku.</w:t>
      </w:r>
    </w:p>
    <w:p w14:paraId="448DADD6" w14:textId="7D4C847B" w:rsidR="00B74A0D" w:rsidRPr="00B74A0D" w:rsidRDefault="00B74A0D" w:rsidP="00B74A0D">
      <w:pPr>
        <w:spacing w:after="0"/>
        <w:jc w:val="both"/>
        <w:rPr>
          <w:rFonts w:ascii="Times New Roman" w:eastAsia="Calibri" w:hAnsi="Times New Roman" w:cs="Times New Roman"/>
          <w:sz w:val="24"/>
          <w:szCs w:val="24"/>
        </w:rPr>
      </w:pPr>
      <w:r w:rsidRPr="00B74A0D">
        <w:rPr>
          <w:rFonts w:ascii="Times New Roman" w:eastAsia="Calibri" w:hAnsi="Times New Roman" w:cs="Times New Roman"/>
          <w:b/>
          <w:bCs/>
          <w:sz w:val="24"/>
          <w:szCs w:val="24"/>
        </w:rPr>
        <w:t>(2)</w:t>
      </w:r>
      <w:r w:rsidRPr="00B74A0D">
        <w:rPr>
          <w:rFonts w:ascii="Times New Roman" w:eastAsia="Calibri" w:hAnsi="Times New Roman" w:cs="Times New Roman"/>
          <w:sz w:val="24"/>
          <w:szCs w:val="24"/>
        </w:rPr>
        <w:t xml:space="preserve"> Za nabavu roba ili usluga procijenjene vrijednosti veće od 25.000,00 EUR, a manje od 50.000,00 eura, odnosno za nabavu radova procijenjene vrijednosti veće od 45.000,00 eura, a manje od 100.000,00 eura, Povjerenstvo javno objavljuje poziv na dostavu ponuda u modulu jednostavne nabave EOJN RH te provodi postupak sukladno ovom Pravilniku.</w:t>
      </w:r>
    </w:p>
    <w:p w14:paraId="21D3F641" w14:textId="7B8353AC" w:rsidR="00B74A0D" w:rsidRPr="00B74A0D" w:rsidRDefault="00B74A0D" w:rsidP="00B74A0D">
      <w:pPr>
        <w:spacing w:after="0"/>
        <w:jc w:val="both"/>
        <w:rPr>
          <w:rFonts w:ascii="Times New Roman" w:eastAsia="Calibri" w:hAnsi="Times New Roman" w:cs="Times New Roman"/>
          <w:sz w:val="24"/>
          <w:szCs w:val="24"/>
        </w:rPr>
      </w:pPr>
      <w:r w:rsidRPr="00B74A0D">
        <w:rPr>
          <w:rFonts w:ascii="Times New Roman" w:eastAsia="Calibri" w:hAnsi="Times New Roman" w:cs="Times New Roman"/>
          <w:b/>
          <w:bCs/>
          <w:sz w:val="24"/>
          <w:szCs w:val="24"/>
        </w:rPr>
        <w:t>(3)</w:t>
      </w:r>
      <w:r w:rsidRPr="00B74A0D">
        <w:rPr>
          <w:rFonts w:ascii="Times New Roman" w:eastAsia="Calibri" w:hAnsi="Times New Roman" w:cs="Times New Roman"/>
          <w:sz w:val="24"/>
          <w:szCs w:val="24"/>
        </w:rPr>
        <w:t xml:space="preserve"> Iznimno, Naručitelj nije obvezan provesti postupak jednostavne nabave putem javne objave u EOJN-u, već ga provodi slanjem poziva na dostavu ponuda putem EOJN-a na adresu jednog ili više gospodarskih subjekata:</w:t>
      </w:r>
    </w:p>
    <w:p w14:paraId="5B9AE6EA" w14:textId="77777777" w:rsidR="00B74A0D" w:rsidRPr="00B74A0D" w:rsidRDefault="00B74A0D" w:rsidP="00B74A0D">
      <w:pPr>
        <w:pStyle w:val="Odlomakpopisa"/>
        <w:numPr>
          <w:ilvl w:val="0"/>
          <w:numId w:val="13"/>
        </w:numPr>
        <w:spacing w:after="0" w:line="240" w:lineRule="auto"/>
        <w:ind w:left="426" w:hanging="426"/>
        <w:jc w:val="both"/>
        <w:rPr>
          <w:rFonts w:ascii="Times New Roman" w:eastAsia="Calibri" w:hAnsi="Times New Roman" w:cs="Times New Roman"/>
          <w:sz w:val="24"/>
          <w:szCs w:val="24"/>
        </w:rPr>
      </w:pPr>
      <w:r w:rsidRPr="00B74A0D">
        <w:rPr>
          <w:rFonts w:ascii="Times New Roman" w:eastAsia="Calibri" w:hAnsi="Times New Roman" w:cs="Times New Roman"/>
          <w:sz w:val="24"/>
          <w:szCs w:val="24"/>
        </w:rPr>
        <w:t>ako nije podnesena nijedna ponuda ili nijedna valjana ponuda u prethodno provedenom</w:t>
      </w:r>
    </w:p>
    <w:p w14:paraId="7DE5AA29" w14:textId="782DEA63" w:rsidR="00B74A0D" w:rsidRPr="00B74A0D" w:rsidRDefault="00B74A0D" w:rsidP="00B74A0D">
      <w:pPr>
        <w:spacing w:after="0"/>
        <w:jc w:val="both"/>
        <w:rPr>
          <w:rFonts w:ascii="Times New Roman" w:eastAsia="Calibri" w:hAnsi="Times New Roman" w:cs="Times New Roman"/>
          <w:sz w:val="24"/>
          <w:szCs w:val="24"/>
        </w:rPr>
      </w:pPr>
      <w:r w:rsidRPr="00B74A0D">
        <w:rPr>
          <w:rFonts w:ascii="Times New Roman" w:eastAsia="Calibri" w:hAnsi="Times New Roman" w:cs="Times New Roman"/>
          <w:sz w:val="24"/>
          <w:szCs w:val="24"/>
        </w:rPr>
        <w:t>postupku jednostavne nabave, pod uvjetom da početni ugovorni uvjeti nisu bitno izmijenjeni,</w:t>
      </w:r>
    </w:p>
    <w:p w14:paraId="6EBDDF87" w14:textId="77777777" w:rsidR="00B74A0D" w:rsidRPr="00B74A0D" w:rsidRDefault="00B74A0D" w:rsidP="00B74A0D">
      <w:pPr>
        <w:spacing w:after="0"/>
        <w:jc w:val="both"/>
        <w:rPr>
          <w:rFonts w:ascii="Times New Roman" w:eastAsia="Calibri" w:hAnsi="Times New Roman" w:cs="Times New Roman"/>
          <w:sz w:val="24"/>
          <w:szCs w:val="24"/>
        </w:rPr>
      </w:pPr>
      <w:r w:rsidRPr="00B74A0D">
        <w:rPr>
          <w:rFonts w:ascii="Times New Roman" w:eastAsia="Calibri" w:hAnsi="Times New Roman" w:cs="Times New Roman"/>
          <w:sz w:val="24"/>
          <w:szCs w:val="24"/>
        </w:rPr>
        <w:t>b) ako zbog objektivnih razloga predmet nabave može izvršiti, isporučiti ili pružiti samo određeni gospodarski subjekt, i to:</w:t>
      </w:r>
    </w:p>
    <w:p w14:paraId="053528F8" w14:textId="77777777" w:rsidR="00B74A0D" w:rsidRPr="00B74A0D" w:rsidRDefault="00B74A0D" w:rsidP="00B74A0D">
      <w:pPr>
        <w:pStyle w:val="Odlomakpopisa"/>
        <w:widowControl w:val="0"/>
        <w:numPr>
          <w:ilvl w:val="0"/>
          <w:numId w:val="12"/>
        </w:numPr>
        <w:spacing w:after="0" w:line="240" w:lineRule="auto"/>
        <w:jc w:val="both"/>
        <w:rPr>
          <w:rFonts w:ascii="Times New Roman" w:eastAsia="Calibri" w:hAnsi="Times New Roman" w:cs="Times New Roman"/>
          <w:sz w:val="24"/>
          <w:szCs w:val="24"/>
        </w:rPr>
      </w:pPr>
      <w:r w:rsidRPr="00B74A0D">
        <w:rPr>
          <w:rFonts w:ascii="Times New Roman" w:eastAsia="Calibri" w:hAnsi="Times New Roman" w:cs="Times New Roman"/>
          <w:sz w:val="24"/>
          <w:szCs w:val="24"/>
        </w:rPr>
        <w:t>ako je predmet nabave stvaranje ili stjecanje jedinstvenog umjetničkog djela ili umjetničke izvedbe,</w:t>
      </w:r>
    </w:p>
    <w:p w14:paraId="63716D5C" w14:textId="77777777" w:rsidR="00B74A0D" w:rsidRPr="00B74A0D" w:rsidRDefault="00B74A0D" w:rsidP="00B74A0D">
      <w:pPr>
        <w:pStyle w:val="Odlomakpopisa"/>
        <w:widowControl w:val="0"/>
        <w:numPr>
          <w:ilvl w:val="0"/>
          <w:numId w:val="12"/>
        </w:numPr>
        <w:spacing w:after="0" w:line="240" w:lineRule="auto"/>
        <w:jc w:val="both"/>
        <w:rPr>
          <w:rFonts w:ascii="Times New Roman" w:eastAsia="Calibri" w:hAnsi="Times New Roman" w:cs="Times New Roman"/>
          <w:sz w:val="24"/>
          <w:szCs w:val="24"/>
        </w:rPr>
      </w:pPr>
      <w:r w:rsidRPr="00B74A0D">
        <w:rPr>
          <w:rFonts w:ascii="Times New Roman" w:eastAsia="Calibri" w:hAnsi="Times New Roman" w:cs="Times New Roman"/>
          <w:sz w:val="24"/>
          <w:szCs w:val="24"/>
        </w:rPr>
        <w:t>ako iz tehničkih razloga predmet nabave može isporučiti samo određeni gospodarski subjekt,</w:t>
      </w:r>
    </w:p>
    <w:p w14:paraId="117D5644" w14:textId="77777777" w:rsidR="00B74A0D" w:rsidRPr="00B74A0D" w:rsidRDefault="00B74A0D" w:rsidP="00B74A0D">
      <w:pPr>
        <w:pStyle w:val="Odlomakpopisa"/>
        <w:widowControl w:val="0"/>
        <w:numPr>
          <w:ilvl w:val="0"/>
          <w:numId w:val="12"/>
        </w:numPr>
        <w:spacing w:after="0" w:line="240" w:lineRule="auto"/>
        <w:jc w:val="both"/>
        <w:rPr>
          <w:rFonts w:ascii="Times New Roman" w:eastAsia="Calibri" w:hAnsi="Times New Roman" w:cs="Times New Roman"/>
          <w:sz w:val="24"/>
          <w:szCs w:val="24"/>
        </w:rPr>
      </w:pPr>
      <w:r w:rsidRPr="00B74A0D">
        <w:rPr>
          <w:rFonts w:ascii="Times New Roman" w:eastAsia="Calibri" w:hAnsi="Times New Roman" w:cs="Times New Roman"/>
          <w:sz w:val="24"/>
          <w:szCs w:val="24"/>
        </w:rPr>
        <w:t>ako je to nužno radi zaštite isključivih prava, uključujući prava intelektualnog vlasništva.</w:t>
      </w:r>
    </w:p>
    <w:p w14:paraId="4514DC8A" w14:textId="1485D061" w:rsidR="00B74A0D" w:rsidRPr="00B74A0D" w:rsidRDefault="00B74A0D" w:rsidP="00B74A0D">
      <w:pPr>
        <w:spacing w:after="0"/>
        <w:jc w:val="both"/>
        <w:rPr>
          <w:rFonts w:ascii="Times New Roman" w:eastAsia="Calibri" w:hAnsi="Times New Roman" w:cs="Times New Roman"/>
          <w:sz w:val="24"/>
          <w:szCs w:val="24"/>
        </w:rPr>
      </w:pPr>
      <w:r w:rsidRPr="00B74A0D">
        <w:rPr>
          <w:rFonts w:ascii="Times New Roman" w:eastAsia="Calibri" w:hAnsi="Times New Roman" w:cs="Times New Roman"/>
          <w:sz w:val="24"/>
          <w:szCs w:val="24"/>
        </w:rPr>
        <w:lastRenderedPageBreak/>
        <w:t>c) ako postoji iznimna žurnost uzrokovana događajima koje Naručitelj nije mogao predvidjeti niti na njih utjecati.</w:t>
      </w:r>
    </w:p>
    <w:p w14:paraId="4C5D7745" w14:textId="77777777" w:rsidR="00B74A0D" w:rsidRDefault="00B74A0D" w:rsidP="00B74A0D">
      <w:pPr>
        <w:spacing w:after="0"/>
        <w:jc w:val="both"/>
        <w:rPr>
          <w:rFonts w:ascii="Times New Roman" w:eastAsia="Calibri" w:hAnsi="Times New Roman" w:cs="Times New Roman"/>
          <w:sz w:val="24"/>
          <w:szCs w:val="24"/>
        </w:rPr>
      </w:pPr>
      <w:r w:rsidRPr="00B74A0D">
        <w:rPr>
          <w:rFonts w:ascii="Times New Roman" w:eastAsia="Calibri" w:hAnsi="Times New Roman" w:cs="Times New Roman"/>
          <w:b/>
          <w:bCs/>
          <w:sz w:val="24"/>
          <w:szCs w:val="24"/>
        </w:rPr>
        <w:t>(4)</w:t>
      </w:r>
      <w:r w:rsidRPr="00B74A0D">
        <w:rPr>
          <w:rFonts w:ascii="Times New Roman" w:eastAsia="Calibri" w:hAnsi="Times New Roman" w:cs="Times New Roman"/>
          <w:sz w:val="24"/>
          <w:szCs w:val="24"/>
        </w:rPr>
        <w:t xml:space="preserve"> Primjena iznimke iz stavka 3. ovoga članka označava se u EOJN-u RH prilikom pokretanja postupka, a detaljni razlozi i objektivno opravdanje obvezno se navode i obrazlažu u Zapisniku o pregledu i ocjeni ponuda.</w:t>
      </w:r>
    </w:p>
    <w:p w14:paraId="47D432AE" w14:textId="77777777" w:rsidR="00A57C71" w:rsidRDefault="00A57C71" w:rsidP="00B74A0D">
      <w:pPr>
        <w:spacing w:after="0"/>
        <w:jc w:val="both"/>
        <w:rPr>
          <w:rFonts w:ascii="Times New Roman" w:eastAsia="Calibri" w:hAnsi="Times New Roman" w:cs="Times New Roman"/>
          <w:sz w:val="24"/>
          <w:szCs w:val="24"/>
        </w:rPr>
      </w:pPr>
    </w:p>
    <w:p w14:paraId="15FFE0E1" w14:textId="77777777" w:rsidR="00B74A0D" w:rsidRDefault="00B74A0D" w:rsidP="00B74A0D">
      <w:pPr>
        <w:spacing w:after="0"/>
        <w:jc w:val="both"/>
        <w:rPr>
          <w:rFonts w:ascii="Times New Roman" w:eastAsia="Calibri" w:hAnsi="Times New Roman" w:cs="Times New Roman"/>
          <w:sz w:val="24"/>
          <w:szCs w:val="24"/>
        </w:rPr>
      </w:pPr>
    </w:p>
    <w:p w14:paraId="5855043A" w14:textId="77777777" w:rsidR="00187FE4" w:rsidRPr="00187FE4" w:rsidRDefault="00187FE4" w:rsidP="00187FE4">
      <w:pPr>
        <w:pStyle w:val="Naslov1"/>
        <w:jc w:val="both"/>
        <w:rPr>
          <w:rFonts w:eastAsia="Calibri"/>
          <w:b w:val="0"/>
          <w:bCs w:val="0"/>
        </w:rPr>
      </w:pPr>
      <w:r w:rsidRPr="00187FE4">
        <w:rPr>
          <w:rFonts w:eastAsia="Calibri"/>
        </w:rPr>
        <w:t>SADRŽAJ POZIVA NA DOSTAVU PONUDA</w:t>
      </w:r>
    </w:p>
    <w:p w14:paraId="508FF7CA" w14:textId="77777777" w:rsidR="00187FE4" w:rsidRPr="00187FE4" w:rsidRDefault="00187FE4" w:rsidP="00187FE4">
      <w:pPr>
        <w:spacing w:line="240" w:lineRule="auto"/>
        <w:rPr>
          <w:rFonts w:ascii="Times New Roman" w:hAnsi="Times New Roman" w:cs="Times New Roman"/>
          <w:sz w:val="24"/>
          <w:szCs w:val="24"/>
        </w:rPr>
      </w:pPr>
    </w:p>
    <w:p w14:paraId="3E21EE9A" w14:textId="77777777" w:rsidR="00187FE4" w:rsidRPr="00187FE4" w:rsidRDefault="00187FE4" w:rsidP="00187FE4">
      <w:pPr>
        <w:pStyle w:val="Naslov1"/>
        <w:rPr>
          <w:b w:val="0"/>
          <w:bCs w:val="0"/>
        </w:rPr>
      </w:pPr>
      <w:r w:rsidRPr="00187FE4">
        <w:rPr>
          <w:rFonts w:eastAsia="Calibri"/>
        </w:rPr>
        <w:t>Članak 12</w:t>
      </w:r>
      <w:r w:rsidRPr="00187FE4">
        <w:t>.</w:t>
      </w:r>
    </w:p>
    <w:p w14:paraId="36CB6B34" w14:textId="77777777" w:rsidR="00187FE4" w:rsidRPr="00187FE4" w:rsidRDefault="00187FE4" w:rsidP="00187FE4">
      <w:pPr>
        <w:spacing w:line="240" w:lineRule="auto"/>
        <w:jc w:val="both"/>
        <w:rPr>
          <w:rFonts w:ascii="Times New Roman" w:hAnsi="Times New Roman" w:cs="Times New Roman"/>
          <w:strike/>
          <w:sz w:val="24"/>
          <w:szCs w:val="24"/>
        </w:rPr>
      </w:pPr>
      <w:r w:rsidRPr="00187FE4">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Poziv na dostavu ponuda sadrži:</w:t>
      </w:r>
    </w:p>
    <w:p w14:paraId="34DC7AE4"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naziv, OIB, adresu i kontakt podatak Naručitelja,</w:t>
      </w:r>
    </w:p>
    <w:p w14:paraId="09633DDF"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podatke o gospodarskim subjektima s kojima je Naručitelj u sukobu interesa,</w:t>
      </w:r>
    </w:p>
    <w:p w14:paraId="3F493A9A"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osnovne informacije o predmetu nabave (opis, tehničke specifikacije, količina),</w:t>
      </w:r>
    </w:p>
    <w:p w14:paraId="7759EE53"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procijenjenu vrijednost nabave bez PDV-a,</w:t>
      </w:r>
    </w:p>
    <w:p w14:paraId="5018D1D3"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primjereni rok za podnošenje zahtjeva za pojašnjenje ili izmjenu poziva na dostavu ponude te primjereni rok za produženje roka za dostavu ponuda u slučaju bitne izmjene poziva na dostavu ponuda,</w:t>
      </w:r>
    </w:p>
    <w:p w14:paraId="6336663D"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navod je li cijena promjenjiva ili nepromjenjiva, a ako je cijena ponude promjenjiva, Naručitelj u pozivu na dostavu ponude određuje način i uvjete izmjene cijene,</w:t>
      </w:r>
    </w:p>
    <w:p w14:paraId="38FD2327"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ako je predmet nabave podijeljen na grupe, navod o mogućnosti podnošenja ponuda za jednu, više ili sve grupe,</w:t>
      </w:r>
    </w:p>
    <w:p w14:paraId="623A65B5"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mjesto i rok izvođenja radova, isporuke robe ili pružanja usluga,</w:t>
      </w:r>
    </w:p>
    <w:p w14:paraId="755CC916"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kriterij za odabir ponude,</w:t>
      </w:r>
    </w:p>
    <w:p w14:paraId="039B4642"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način dostave ponuda, način i rok plaćanja,</w:t>
      </w:r>
    </w:p>
    <w:p w14:paraId="76E30FCA"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primjereni rok za dostavu ponuda,</w:t>
      </w:r>
    </w:p>
    <w:p w14:paraId="7FE1B2F6" w14:textId="77777777" w:rsidR="00187FE4" w:rsidRP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podatke o pravnoj zaštiti,</w:t>
      </w:r>
    </w:p>
    <w:p w14:paraId="3A9E32EC" w14:textId="68227393" w:rsidR="00187FE4" w:rsidRDefault="00187FE4" w:rsidP="00187FE4">
      <w:pPr>
        <w:numPr>
          <w:ilvl w:val="0"/>
          <w:numId w:val="14"/>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datum objave poziva u EOJN-u RH.</w:t>
      </w:r>
    </w:p>
    <w:p w14:paraId="24CD30AB" w14:textId="77777777" w:rsidR="00187FE4" w:rsidRPr="00187FE4" w:rsidRDefault="00187FE4" w:rsidP="00A57C71">
      <w:pPr>
        <w:spacing w:after="0" w:line="240" w:lineRule="auto"/>
        <w:ind w:left="720"/>
        <w:jc w:val="both"/>
        <w:rPr>
          <w:rFonts w:ascii="Times New Roman" w:eastAsia="Calibri" w:hAnsi="Times New Roman" w:cs="Times New Roman"/>
          <w:sz w:val="24"/>
          <w:szCs w:val="24"/>
        </w:rPr>
      </w:pPr>
    </w:p>
    <w:p w14:paraId="43C7AC60" w14:textId="6ED0E10B"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5E2CB617" w14:textId="77777777" w:rsidR="00187FE4" w:rsidRPr="00187FE4" w:rsidRDefault="00187FE4" w:rsidP="00187FE4">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Poziv na dostavu ponuda mora se izraditi na hrvatskom jeziku i latiničnom pismu i ta jezična verzija predstavlja isključivo vjerodostojan tekst. </w:t>
      </w:r>
    </w:p>
    <w:p w14:paraId="45C9CEA1" w14:textId="77777777" w:rsidR="00A57C71" w:rsidRPr="00187FE4" w:rsidRDefault="00A57C71" w:rsidP="00187FE4">
      <w:pPr>
        <w:spacing w:line="240" w:lineRule="auto"/>
        <w:jc w:val="both"/>
        <w:rPr>
          <w:rFonts w:ascii="Times New Roman" w:hAnsi="Times New Roman" w:cs="Times New Roman"/>
          <w:sz w:val="24"/>
          <w:szCs w:val="24"/>
        </w:rPr>
      </w:pPr>
    </w:p>
    <w:p w14:paraId="7CC1D839" w14:textId="374E0F96" w:rsidR="00187FE4" w:rsidRPr="00187FE4" w:rsidRDefault="00187FE4" w:rsidP="00187FE4">
      <w:pPr>
        <w:pStyle w:val="Naslov1"/>
        <w:jc w:val="both"/>
        <w:rPr>
          <w:rFonts w:eastAsia="Calibri"/>
          <w:b w:val="0"/>
          <w:bCs w:val="0"/>
        </w:rPr>
      </w:pPr>
      <w:r w:rsidRPr="00187FE4">
        <w:rPr>
          <w:rFonts w:eastAsia="Calibri"/>
        </w:rPr>
        <w:t>ROK ZA DOSTAVU PONUDA</w:t>
      </w:r>
    </w:p>
    <w:p w14:paraId="33910AEE" w14:textId="77777777" w:rsidR="00187FE4" w:rsidRPr="00187FE4" w:rsidRDefault="00187FE4" w:rsidP="00187FE4">
      <w:pPr>
        <w:spacing w:line="240" w:lineRule="auto"/>
        <w:rPr>
          <w:rFonts w:ascii="Times New Roman" w:hAnsi="Times New Roman" w:cs="Times New Roman"/>
          <w:sz w:val="24"/>
          <w:szCs w:val="24"/>
        </w:rPr>
      </w:pPr>
    </w:p>
    <w:p w14:paraId="5E5D08A0" w14:textId="77777777" w:rsidR="00187FE4" w:rsidRDefault="00187FE4" w:rsidP="00187FE4">
      <w:pPr>
        <w:pStyle w:val="Naslov1"/>
      </w:pPr>
      <w:r w:rsidRPr="00187FE4">
        <w:rPr>
          <w:rFonts w:eastAsia="Calibri"/>
        </w:rPr>
        <w:t>Članak 13</w:t>
      </w:r>
      <w:r w:rsidRPr="00187FE4">
        <w:t>.</w:t>
      </w:r>
    </w:p>
    <w:p w14:paraId="6FD00712" w14:textId="77777777" w:rsidR="00187FE4" w:rsidRPr="00187FE4" w:rsidRDefault="00187FE4" w:rsidP="00187FE4">
      <w:pPr>
        <w:spacing w:after="0" w:line="240" w:lineRule="auto"/>
      </w:pPr>
    </w:p>
    <w:p w14:paraId="3220DCDC" w14:textId="77777777" w:rsidR="00187FE4" w:rsidRPr="00187FE4" w:rsidRDefault="00187FE4" w:rsidP="00187FE4">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Rok za dostavu ponuda određuje se razmjerno u pozivu na dostavu ponuda i ovisi o karakteristikama predmeta nabave. </w:t>
      </w:r>
    </w:p>
    <w:p w14:paraId="31C5ABA1" w14:textId="77777777" w:rsidR="00187FE4" w:rsidRPr="00187FE4" w:rsidRDefault="00187FE4" w:rsidP="00187FE4">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Rok za dostavu ponuda ne može biti kraći od 5 (pet) radnih dana od dana slanja poziva na dostavu ponuda putem EOJN-a, a u slučaju javne objave poziva na dostavu ponuda u EOJN-u rok za dostavu ponuda ne može biti kraći od 7 (sedam) radnih dana od dana javne objave. </w:t>
      </w:r>
    </w:p>
    <w:p w14:paraId="075612D0"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Iznimno, ako je žurna situacija propisno opravdana od strane Naručitelja, Naručitelj može odrediti kraći rok za dostavu, ali ne kraći od 3 (tri) radna dana od dana javne objave poziva na dostavu ponuda u EOJN-u RH</w:t>
      </w:r>
      <w:r w:rsidRPr="00187FE4">
        <w:rPr>
          <w:rFonts w:ascii="Times New Roman" w:hAnsi="Times New Roman" w:cs="Times New Roman"/>
          <w:sz w:val="24"/>
          <w:szCs w:val="24"/>
        </w:rPr>
        <w:t>.</w:t>
      </w:r>
    </w:p>
    <w:p w14:paraId="5F23178D" w14:textId="77777777" w:rsidR="00A57C71" w:rsidRPr="00187FE4" w:rsidRDefault="00A57C71" w:rsidP="00187FE4">
      <w:pPr>
        <w:spacing w:line="240" w:lineRule="auto"/>
        <w:jc w:val="both"/>
        <w:rPr>
          <w:rFonts w:ascii="Times New Roman" w:hAnsi="Times New Roman" w:cs="Times New Roman"/>
          <w:sz w:val="24"/>
          <w:szCs w:val="24"/>
        </w:rPr>
      </w:pPr>
    </w:p>
    <w:p w14:paraId="6FF21899" w14:textId="77777777" w:rsidR="00187FE4" w:rsidRPr="00187FE4" w:rsidRDefault="00187FE4" w:rsidP="00187FE4">
      <w:pPr>
        <w:pStyle w:val="Naslov1"/>
        <w:jc w:val="both"/>
        <w:rPr>
          <w:rFonts w:eastAsia="Calibri"/>
          <w:b w:val="0"/>
          <w:bCs w:val="0"/>
        </w:rPr>
      </w:pPr>
      <w:r w:rsidRPr="00187FE4">
        <w:rPr>
          <w:rFonts w:eastAsia="Calibri"/>
        </w:rPr>
        <w:t>XII. POSTUPAK DOSTAVE PONUDA</w:t>
      </w:r>
    </w:p>
    <w:p w14:paraId="35A6972D" w14:textId="77777777" w:rsidR="00187FE4" w:rsidRPr="00187FE4" w:rsidRDefault="00187FE4" w:rsidP="00187FE4">
      <w:pPr>
        <w:spacing w:line="240" w:lineRule="auto"/>
        <w:rPr>
          <w:rFonts w:ascii="Times New Roman" w:hAnsi="Times New Roman" w:cs="Times New Roman"/>
          <w:sz w:val="24"/>
          <w:szCs w:val="24"/>
        </w:rPr>
      </w:pPr>
    </w:p>
    <w:p w14:paraId="416E2331" w14:textId="3948E2CC" w:rsidR="00187FE4" w:rsidRDefault="00187FE4" w:rsidP="00187FE4">
      <w:pPr>
        <w:pStyle w:val="Naslov1"/>
      </w:pPr>
      <w:r w:rsidRPr="00187FE4">
        <w:rPr>
          <w:rFonts w:eastAsia="Calibri"/>
        </w:rPr>
        <w:t>Članak 14</w:t>
      </w:r>
      <w:r w:rsidRPr="00187FE4">
        <w:t>.</w:t>
      </w:r>
    </w:p>
    <w:p w14:paraId="70DF04A8" w14:textId="77777777" w:rsidR="00A57C71" w:rsidRPr="00A57C71" w:rsidRDefault="00A57C71" w:rsidP="00A57C71"/>
    <w:p w14:paraId="1C667403"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Za vrijeme roka za dostavu ponuda gospodarski subjekti mogu zahtijevati objašnjenja vezano za poziv na dostavu ponuda najkasnije tijekom trećeg dana prije roka određenog za dostavu ponuda</w:t>
      </w:r>
      <w:r w:rsidRPr="00187FE4">
        <w:rPr>
          <w:rFonts w:ascii="Times New Roman" w:hAnsi="Times New Roman" w:cs="Times New Roman"/>
          <w:sz w:val="24"/>
          <w:szCs w:val="24"/>
        </w:rPr>
        <w:t>.</w:t>
      </w:r>
    </w:p>
    <w:p w14:paraId="217D68FD"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Pod uvjetom da je zahtjev dostavljen pravodobno, Naručitelj je obvezan odgovor staviti na raspolaganje svima objavom na EOJN-u najkasnije dan prije roka određenog za dostavu ponuda</w:t>
      </w:r>
      <w:r w:rsidRPr="00187FE4">
        <w:rPr>
          <w:rFonts w:ascii="Times New Roman" w:hAnsi="Times New Roman" w:cs="Times New Roman"/>
          <w:sz w:val="24"/>
          <w:szCs w:val="24"/>
        </w:rPr>
        <w:t>.</w:t>
      </w:r>
    </w:p>
    <w:p w14:paraId="633179D7"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U slučaju bitne izmjene poziva na dostavu ponuda Naručitelj je dužan razmjerno produžiti rok za dostavu ponuda za minimalno 3 (tri) radna dana, računajući od dana slanja izmjene na objavu</w:t>
      </w:r>
      <w:r w:rsidRPr="00187FE4">
        <w:rPr>
          <w:rFonts w:ascii="Times New Roman" w:hAnsi="Times New Roman" w:cs="Times New Roman"/>
          <w:sz w:val="24"/>
          <w:szCs w:val="24"/>
        </w:rPr>
        <w:t>.</w:t>
      </w:r>
    </w:p>
    <w:p w14:paraId="7C1C1554" w14:textId="77777777" w:rsidR="00187FE4" w:rsidRPr="00187FE4" w:rsidRDefault="00187FE4" w:rsidP="00187FE4">
      <w:pPr>
        <w:pStyle w:val="Naslov1"/>
        <w:rPr>
          <w:rFonts w:eastAsia="Calibri"/>
          <w:b w:val="0"/>
          <w:bCs w:val="0"/>
        </w:rPr>
      </w:pPr>
    </w:p>
    <w:p w14:paraId="5C6B2AC1" w14:textId="77777777" w:rsidR="00187FE4" w:rsidRDefault="00187FE4" w:rsidP="00187FE4">
      <w:pPr>
        <w:pStyle w:val="Naslov1"/>
      </w:pPr>
      <w:r w:rsidRPr="00187FE4">
        <w:rPr>
          <w:rFonts w:eastAsia="Calibri"/>
        </w:rPr>
        <w:t>Članak 15</w:t>
      </w:r>
      <w:r w:rsidRPr="00187FE4">
        <w:t>.</w:t>
      </w:r>
    </w:p>
    <w:p w14:paraId="625A3BDB" w14:textId="77777777" w:rsidR="00A57C71" w:rsidRPr="00A57C71" w:rsidRDefault="00A57C71" w:rsidP="00A57C71"/>
    <w:p w14:paraId="1654160B"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Ponuda mora biti izrađena prema zahtjevima iz poziva za dostavu ponuda. Ponuditelj izražava cijenu ponude u eurima. U cijenu ponude bez PDV-a moraju biti uračunati svi troškovi i popusti.</w:t>
      </w:r>
      <w:bookmarkStart w:id="1" w:name="_Hlk50545017"/>
    </w:p>
    <w:p w14:paraId="32DE5500"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Pod uvjetima i ograničenjima iz ZJN-a ili propisanim u pozivu na dostavu ponuda, ponuditelji u ponudi mogu uključiti i druge gospodarske subjekte u svojstvu podugovaratelja</w:t>
      </w:r>
      <w:r w:rsidRPr="00187FE4">
        <w:rPr>
          <w:rFonts w:ascii="Times New Roman" w:hAnsi="Times New Roman" w:cs="Times New Roman"/>
          <w:sz w:val="24"/>
          <w:szCs w:val="24"/>
        </w:rPr>
        <w:t>,</w:t>
      </w:r>
      <w:r w:rsidRPr="00187FE4">
        <w:rPr>
          <w:rFonts w:ascii="Times New Roman" w:eastAsia="Calibri" w:hAnsi="Times New Roman" w:cs="Times New Roman"/>
          <w:sz w:val="24"/>
          <w:szCs w:val="24"/>
        </w:rPr>
        <w:t xml:space="preserve"> odnosno gospodarskih subjekta na čiju se sposobnost ponuditelj oslanja.</w:t>
      </w:r>
    </w:p>
    <w:p w14:paraId="166FB2E6" w14:textId="77777777" w:rsidR="00187FE4" w:rsidRPr="00187FE4" w:rsidRDefault="00187FE4" w:rsidP="00187FE4">
      <w:pPr>
        <w:spacing w:line="240" w:lineRule="auto"/>
        <w:jc w:val="both"/>
        <w:rPr>
          <w:rFonts w:ascii="Times New Roman" w:hAnsi="Times New Roman" w:cs="Times New Roman"/>
          <w:sz w:val="24"/>
          <w:szCs w:val="24"/>
        </w:rPr>
      </w:pPr>
    </w:p>
    <w:p w14:paraId="562EE97C" w14:textId="77777777" w:rsidR="00187FE4" w:rsidRDefault="00187FE4" w:rsidP="00187FE4">
      <w:pPr>
        <w:pStyle w:val="Naslov1"/>
      </w:pPr>
      <w:r w:rsidRPr="00187FE4">
        <w:rPr>
          <w:rFonts w:eastAsia="Calibri"/>
        </w:rPr>
        <w:t>Članak 16</w:t>
      </w:r>
      <w:r w:rsidRPr="00187FE4">
        <w:t>.</w:t>
      </w:r>
    </w:p>
    <w:p w14:paraId="21EBF9A5" w14:textId="77777777" w:rsidR="00A57C71" w:rsidRPr="00A57C71" w:rsidRDefault="00A57C71" w:rsidP="00A57C71"/>
    <w:p w14:paraId="60C02245" w14:textId="77777777" w:rsidR="00187FE4" w:rsidRPr="00187FE4" w:rsidRDefault="00187FE4" w:rsidP="00187FE4">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Ponuditelj može do isteka roka za dostavu ponuda dostaviti izmjenu ili dopunu ponude na isti način kao i osnovnu ponudu s obveznom naznakom da se radi o izmjeni ili dopuni ponude.</w:t>
      </w:r>
    </w:p>
    <w:p w14:paraId="45EFA44E"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Do trenutka otvaranja ponuda nije dopušteno davanje informacija o zaprimljenim ponudama. </w:t>
      </w:r>
    </w:p>
    <w:p w14:paraId="157F2C1D" w14:textId="77777777" w:rsidR="00187FE4" w:rsidRPr="00187FE4" w:rsidRDefault="00187FE4" w:rsidP="00187FE4">
      <w:pPr>
        <w:spacing w:line="240" w:lineRule="auto"/>
        <w:jc w:val="both"/>
        <w:rPr>
          <w:rFonts w:ascii="Times New Roman" w:hAnsi="Times New Roman" w:cs="Times New Roman"/>
          <w:b/>
          <w:sz w:val="24"/>
          <w:szCs w:val="24"/>
        </w:rPr>
      </w:pPr>
    </w:p>
    <w:p w14:paraId="4ACC1DF7" w14:textId="0996F29B" w:rsidR="00187FE4" w:rsidRPr="00187FE4" w:rsidRDefault="00187FE4" w:rsidP="00187FE4">
      <w:pPr>
        <w:pStyle w:val="Naslov1"/>
        <w:jc w:val="both"/>
        <w:rPr>
          <w:rFonts w:eastAsia="Calibri"/>
          <w:b w:val="0"/>
          <w:bCs w:val="0"/>
        </w:rPr>
      </w:pPr>
      <w:r w:rsidRPr="00187FE4">
        <w:rPr>
          <w:rFonts w:eastAsia="Calibri"/>
        </w:rPr>
        <w:t>OTVARANJE, PREGLED I OCJENA PONUDA</w:t>
      </w:r>
    </w:p>
    <w:p w14:paraId="13A666DF" w14:textId="77777777" w:rsidR="00187FE4" w:rsidRPr="00187FE4" w:rsidRDefault="00187FE4" w:rsidP="00187FE4">
      <w:pPr>
        <w:spacing w:line="240" w:lineRule="auto"/>
        <w:rPr>
          <w:rFonts w:ascii="Times New Roman" w:hAnsi="Times New Roman" w:cs="Times New Roman"/>
          <w:sz w:val="24"/>
          <w:szCs w:val="24"/>
        </w:rPr>
      </w:pPr>
    </w:p>
    <w:bookmarkEnd w:id="1"/>
    <w:p w14:paraId="71C54031" w14:textId="77777777" w:rsidR="00187FE4" w:rsidRDefault="00187FE4" w:rsidP="00187FE4">
      <w:pPr>
        <w:pStyle w:val="Naslov1"/>
      </w:pPr>
      <w:r w:rsidRPr="00187FE4">
        <w:rPr>
          <w:rFonts w:eastAsia="Calibri"/>
        </w:rPr>
        <w:t>Članak 17</w:t>
      </w:r>
      <w:r w:rsidRPr="00187FE4">
        <w:t>.</w:t>
      </w:r>
    </w:p>
    <w:p w14:paraId="29322FB0" w14:textId="77777777" w:rsidR="00A57C71" w:rsidRPr="00A57C71" w:rsidRDefault="00A57C71" w:rsidP="00A57C71"/>
    <w:p w14:paraId="373C8712"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Protekom roka za dostavu ponuda Povjerenstvo otvara i provjerava ponude, a EOJN RH generira zapisnik o otvaranju ponuda.</w:t>
      </w:r>
    </w:p>
    <w:p w14:paraId="28168D57" w14:textId="0CABCEFD"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Ponude otvara</w:t>
      </w:r>
      <w:r>
        <w:rPr>
          <w:rFonts w:ascii="Times New Roman" w:eastAsia="Calibri" w:hAnsi="Times New Roman" w:cs="Times New Roman"/>
          <w:sz w:val="24"/>
          <w:szCs w:val="24"/>
        </w:rPr>
        <w:t xml:space="preserve">ju </w:t>
      </w:r>
      <w:r w:rsidRPr="00187FE4">
        <w:rPr>
          <w:rFonts w:ascii="Times New Roman" w:eastAsia="Calibri" w:hAnsi="Times New Roman" w:cs="Times New Roman"/>
          <w:sz w:val="24"/>
          <w:szCs w:val="24"/>
        </w:rPr>
        <w:t xml:space="preserve">najmanje </w:t>
      </w:r>
      <w:r>
        <w:rPr>
          <w:rFonts w:ascii="Times New Roman" w:eastAsia="Calibri" w:hAnsi="Times New Roman" w:cs="Times New Roman"/>
          <w:sz w:val="24"/>
          <w:szCs w:val="24"/>
        </w:rPr>
        <w:t>dva</w:t>
      </w:r>
      <w:r w:rsidRPr="00187FE4">
        <w:rPr>
          <w:rFonts w:ascii="Times New Roman" w:eastAsia="Calibri" w:hAnsi="Times New Roman" w:cs="Times New Roman"/>
          <w:sz w:val="24"/>
          <w:szCs w:val="24"/>
        </w:rPr>
        <w:t xml:space="preserve"> član</w:t>
      </w:r>
      <w:r>
        <w:rPr>
          <w:rFonts w:ascii="Times New Roman" w:eastAsia="Calibri" w:hAnsi="Times New Roman" w:cs="Times New Roman"/>
          <w:sz w:val="24"/>
          <w:szCs w:val="24"/>
        </w:rPr>
        <w:t>a</w:t>
      </w:r>
      <w:r w:rsidRPr="00187FE4">
        <w:rPr>
          <w:rFonts w:ascii="Times New Roman" w:eastAsia="Calibri" w:hAnsi="Times New Roman" w:cs="Times New Roman"/>
          <w:sz w:val="24"/>
          <w:szCs w:val="24"/>
        </w:rPr>
        <w:t xml:space="preserve"> Povjerenstva.</w:t>
      </w:r>
    </w:p>
    <w:p w14:paraId="0439073E"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Otvaranje ponuda u postupcima jednostavne nabave nije javno. </w:t>
      </w:r>
    </w:p>
    <w:p w14:paraId="1AD797B0" w14:textId="77777777" w:rsidR="00187FE4" w:rsidRPr="00187FE4" w:rsidRDefault="00187FE4" w:rsidP="00187FE4">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b/>
          <w:bCs/>
          <w:sz w:val="24"/>
          <w:szCs w:val="24"/>
        </w:rPr>
        <w:t>(4)</w:t>
      </w:r>
      <w:r w:rsidRPr="00187FE4">
        <w:rPr>
          <w:rFonts w:ascii="Times New Roman" w:eastAsia="Calibri" w:hAnsi="Times New Roman" w:cs="Times New Roman"/>
          <w:sz w:val="24"/>
          <w:szCs w:val="24"/>
        </w:rPr>
        <w:t xml:space="preserve"> Iznimno, Naručitelj može u pozivu na dostavu ponuda odrediti da će otvaranje ponuda biti javno. </w:t>
      </w:r>
    </w:p>
    <w:p w14:paraId="5BE2FD53"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(5)</w:t>
      </w:r>
      <w:r w:rsidRPr="00187FE4">
        <w:rPr>
          <w:rFonts w:ascii="Times New Roman" w:eastAsia="Calibri" w:hAnsi="Times New Roman" w:cs="Times New Roman"/>
          <w:sz w:val="24"/>
          <w:szCs w:val="24"/>
        </w:rPr>
        <w:t xml:space="preserve"> U slučaju da je postupak vođen putem javne objave poziva na dostavu ponuda putem EOJN-a RH, javno se objavljuje generirani zapisnik o otvaranju ponuda.</w:t>
      </w:r>
    </w:p>
    <w:p w14:paraId="2E1D3072" w14:textId="77777777" w:rsidR="00187FE4" w:rsidRPr="00187FE4" w:rsidRDefault="00187FE4" w:rsidP="00187FE4">
      <w:pPr>
        <w:spacing w:line="240" w:lineRule="auto"/>
        <w:jc w:val="both"/>
        <w:rPr>
          <w:rFonts w:ascii="Times New Roman" w:hAnsi="Times New Roman" w:cs="Times New Roman"/>
          <w:sz w:val="24"/>
          <w:szCs w:val="24"/>
        </w:rPr>
      </w:pPr>
    </w:p>
    <w:p w14:paraId="30D85058" w14:textId="77777777" w:rsidR="00187FE4" w:rsidRDefault="00187FE4" w:rsidP="00187FE4">
      <w:pPr>
        <w:pStyle w:val="Naslov1"/>
      </w:pPr>
      <w:r w:rsidRPr="00187FE4">
        <w:rPr>
          <w:rFonts w:eastAsia="Calibri"/>
        </w:rPr>
        <w:lastRenderedPageBreak/>
        <w:t>Članak 18</w:t>
      </w:r>
      <w:r w:rsidRPr="00187FE4">
        <w:t>.</w:t>
      </w:r>
    </w:p>
    <w:p w14:paraId="3D626959" w14:textId="77777777" w:rsidR="00A57C71" w:rsidRPr="00A57C71" w:rsidRDefault="00A57C71" w:rsidP="00A57C71"/>
    <w:p w14:paraId="758F0C05" w14:textId="77777777" w:rsidR="00187FE4" w:rsidRPr="00187FE4" w:rsidRDefault="00187FE4" w:rsidP="00187FE4">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b/>
          <w:sz w:val="24"/>
          <w:szCs w:val="24"/>
        </w:rPr>
        <w:t xml:space="preserve">(1) </w:t>
      </w:r>
      <w:r w:rsidRPr="00187FE4">
        <w:rPr>
          <w:rFonts w:ascii="Times New Roman" w:eastAsia="Calibri" w:hAnsi="Times New Roman" w:cs="Times New Roman"/>
          <w:sz w:val="24"/>
          <w:szCs w:val="24"/>
        </w:rPr>
        <w:t>Nakon otvaranja ponuda Povjerenstvo pregledava i ocjenjuje ponude na temelju uvjeta i zahtjeva koji su traženi u pozivu na dostavu ponuda te izrađuje zapisnik o pregledu i ocjeni ponuda.</w:t>
      </w:r>
    </w:p>
    <w:p w14:paraId="0BCD03AC"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Pregled i ocjena ponuda su tajni do donošenja odluke Naručitelja</w:t>
      </w:r>
      <w:r w:rsidRPr="00187FE4">
        <w:rPr>
          <w:rFonts w:ascii="Times New Roman" w:hAnsi="Times New Roman" w:cs="Times New Roman"/>
          <w:sz w:val="24"/>
          <w:szCs w:val="24"/>
        </w:rPr>
        <w:t>.</w:t>
      </w:r>
    </w:p>
    <w:p w14:paraId="531287AB" w14:textId="77777777" w:rsidR="00187FE4" w:rsidRPr="00187FE4" w:rsidRDefault="00187FE4" w:rsidP="00187FE4">
      <w:pPr>
        <w:spacing w:after="0" w:line="240" w:lineRule="auto"/>
        <w:jc w:val="both"/>
        <w:rPr>
          <w:rFonts w:ascii="Times New Roman" w:hAnsi="Times New Roman" w:cs="Times New Roman"/>
          <w:sz w:val="24"/>
          <w:szCs w:val="24"/>
        </w:rPr>
      </w:pPr>
      <w:r w:rsidRPr="00187FE4">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EOJN-a RH. Navedeno postupanje ne smije dovesti do pregovaranja vezano za kriterij za odabir ponude.</w:t>
      </w:r>
    </w:p>
    <w:p w14:paraId="08EB8F14" w14:textId="77777777" w:rsidR="00187FE4" w:rsidRPr="00187FE4" w:rsidRDefault="00187FE4" w:rsidP="00187FE4">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b/>
          <w:bCs/>
          <w:sz w:val="24"/>
          <w:szCs w:val="24"/>
        </w:rPr>
        <w:t>(4)</w:t>
      </w:r>
      <w:r w:rsidRPr="00187FE4">
        <w:rPr>
          <w:rFonts w:ascii="Times New Roman" w:eastAsia="Calibri" w:hAnsi="Times New Roman" w:cs="Times New Roman"/>
          <w:sz w:val="24"/>
          <w:szCs w:val="24"/>
        </w:rPr>
        <w:t xml:space="preserve"> Ponudbeni list, ponudbeni troškovnik</w:t>
      </w:r>
      <w:r w:rsidRPr="00187FE4">
        <w:rPr>
          <w:rFonts w:ascii="Times New Roman" w:hAnsi="Times New Roman" w:cs="Times New Roman"/>
          <w:sz w:val="24"/>
          <w:szCs w:val="24"/>
        </w:rPr>
        <w:t>,</w:t>
      </w:r>
      <w:r w:rsidRPr="00187FE4">
        <w:rPr>
          <w:rFonts w:ascii="Times New Roman" w:eastAsia="Calibri" w:hAnsi="Times New Roman" w:cs="Times New Roman"/>
          <w:sz w:val="24"/>
          <w:szCs w:val="24"/>
        </w:rPr>
        <w:t xml:space="preserve"> jamstvo za ozbiljnost ponude i izjave/dokazi o sposobnosti koji su izričito traženi kao uvjet u pozivu ne smatraju se dokumentima koji nedostaju te Naručitelj ne smije zatražiti ponuditelja da iste dostavi tijekom pregleda i ocjene ponuda.</w:t>
      </w:r>
    </w:p>
    <w:p w14:paraId="60956743" w14:textId="77777777" w:rsidR="00187FE4" w:rsidRPr="00187FE4" w:rsidRDefault="00187FE4" w:rsidP="00187FE4">
      <w:pPr>
        <w:spacing w:line="240" w:lineRule="auto"/>
        <w:jc w:val="both"/>
        <w:rPr>
          <w:rFonts w:ascii="Times New Roman" w:hAnsi="Times New Roman" w:cs="Times New Roman"/>
          <w:sz w:val="24"/>
          <w:szCs w:val="24"/>
        </w:rPr>
      </w:pPr>
    </w:p>
    <w:p w14:paraId="5EA74FC7" w14:textId="0370631D" w:rsidR="00187FE4" w:rsidRPr="00187FE4" w:rsidRDefault="00187FE4" w:rsidP="00187FE4">
      <w:pPr>
        <w:pStyle w:val="Naslov1"/>
        <w:jc w:val="both"/>
        <w:rPr>
          <w:rFonts w:eastAsia="Calibri"/>
          <w:b w:val="0"/>
        </w:rPr>
      </w:pPr>
      <w:r w:rsidRPr="00187FE4">
        <w:rPr>
          <w:rFonts w:eastAsia="Calibri"/>
        </w:rPr>
        <w:t>KRITERIJ ZA ODABIR PONUDA</w:t>
      </w:r>
    </w:p>
    <w:p w14:paraId="53AC6859" w14:textId="77777777" w:rsidR="00187FE4" w:rsidRPr="00187FE4" w:rsidRDefault="00187FE4" w:rsidP="00187FE4">
      <w:pPr>
        <w:spacing w:line="240" w:lineRule="auto"/>
        <w:rPr>
          <w:rFonts w:ascii="Times New Roman" w:hAnsi="Times New Roman" w:cs="Times New Roman"/>
          <w:sz w:val="24"/>
          <w:szCs w:val="24"/>
        </w:rPr>
      </w:pPr>
    </w:p>
    <w:p w14:paraId="182BFD1E" w14:textId="77777777" w:rsidR="00187FE4" w:rsidRDefault="00187FE4" w:rsidP="00187FE4">
      <w:pPr>
        <w:pStyle w:val="Naslov1"/>
      </w:pPr>
      <w:r w:rsidRPr="00187FE4">
        <w:rPr>
          <w:rFonts w:eastAsia="Calibri"/>
        </w:rPr>
        <w:t>Članak 19</w:t>
      </w:r>
      <w:r w:rsidRPr="00187FE4">
        <w:t>.</w:t>
      </w:r>
    </w:p>
    <w:p w14:paraId="529F8B2C" w14:textId="77777777" w:rsidR="00A57C71" w:rsidRPr="00A57C71" w:rsidRDefault="00A57C71" w:rsidP="00A57C71"/>
    <w:p w14:paraId="6A9A391E"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Kriterij za odabir valjane ponude može biti najniža cijena ili ekonomski najpovoljnija ponuda.</w:t>
      </w:r>
    </w:p>
    <w:p w14:paraId="398E3035"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U postupku jednostavne nabave Naručitelj je dužan odbiti ponudu ponuditelja ako utvrdi da je ponuđena cijena:</w:t>
      </w:r>
    </w:p>
    <w:p w14:paraId="1EDC21D8"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 veća od 25.000,00 eura bez PDV-a za nabavu roba i usluga</w:t>
      </w:r>
      <w:r w:rsidRPr="00187FE4">
        <w:rPr>
          <w:rFonts w:ascii="Times New Roman" w:hAnsi="Times New Roman" w:cs="Times New Roman"/>
          <w:sz w:val="24"/>
          <w:szCs w:val="24"/>
        </w:rPr>
        <w:t>,</w:t>
      </w:r>
      <w:r w:rsidRPr="00187FE4">
        <w:rPr>
          <w:rFonts w:ascii="Times New Roman" w:eastAsia="Calibri" w:hAnsi="Times New Roman" w:cs="Times New Roman"/>
          <w:sz w:val="24"/>
          <w:szCs w:val="24"/>
        </w:rPr>
        <w:t xml:space="preserve"> odnosno veća od 45.000,00 eura bez PDV-a za nabavu radova u slučajevima kada je postupak proveden slanjem poziva na tri adrese bez javne objave u modulu jednostavne nabave EOJN-a RH ili</w:t>
      </w:r>
    </w:p>
    <w:p w14:paraId="0C964591" w14:textId="290262AF" w:rsidR="00187FE4" w:rsidRPr="002018A5" w:rsidRDefault="00187FE4" w:rsidP="002018A5">
      <w:p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 jednaka ili veća od zakonskih pragova iznad kojih se obvezno primjenjuje Zakon o javnoj nabavi.</w:t>
      </w:r>
    </w:p>
    <w:p w14:paraId="7BF78EBC" w14:textId="77777777" w:rsidR="00187FE4" w:rsidRPr="00187FE4" w:rsidRDefault="00187FE4" w:rsidP="002018A5">
      <w:pPr>
        <w:spacing w:after="0" w:line="240" w:lineRule="auto"/>
        <w:jc w:val="both"/>
        <w:rPr>
          <w:rFonts w:ascii="Times New Roman" w:hAnsi="Times New Roman" w:cs="Times New Roman"/>
          <w:sz w:val="24"/>
          <w:szCs w:val="24"/>
        </w:rPr>
      </w:pPr>
      <w:r w:rsidRPr="002018A5">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Ako je cijena najpovoljnije ponude veća od procijenjene vrijednosti nabave, ali ne prelazi vrijednosti iz stavka 2. ovog članka, Naručitelj takvu ponudu može prihvatiti ako ima ili će imati osigurana sredstva.</w:t>
      </w:r>
    </w:p>
    <w:p w14:paraId="1E5636E8" w14:textId="77777777" w:rsidR="00187FE4" w:rsidRPr="00187FE4" w:rsidRDefault="00187FE4" w:rsidP="00187FE4">
      <w:pPr>
        <w:spacing w:line="240" w:lineRule="auto"/>
        <w:jc w:val="both"/>
        <w:rPr>
          <w:rFonts w:ascii="Times New Roman" w:hAnsi="Times New Roman" w:cs="Times New Roman"/>
          <w:sz w:val="24"/>
          <w:szCs w:val="24"/>
        </w:rPr>
      </w:pPr>
    </w:p>
    <w:p w14:paraId="6C851947" w14:textId="52A0EBA8" w:rsidR="00187FE4" w:rsidRPr="00187FE4" w:rsidRDefault="00187FE4" w:rsidP="00187FE4">
      <w:pPr>
        <w:pStyle w:val="Naslov1"/>
        <w:jc w:val="both"/>
        <w:rPr>
          <w:rFonts w:eastAsia="Calibri"/>
          <w:b w:val="0"/>
        </w:rPr>
      </w:pPr>
      <w:r w:rsidRPr="00187FE4">
        <w:rPr>
          <w:rFonts w:eastAsia="Calibri"/>
        </w:rPr>
        <w:t>RAČUNSKA ISPRAVNOST PONUDE</w:t>
      </w:r>
    </w:p>
    <w:p w14:paraId="49279F12" w14:textId="77777777" w:rsidR="00187FE4" w:rsidRPr="00187FE4" w:rsidRDefault="00187FE4" w:rsidP="00187FE4">
      <w:pPr>
        <w:spacing w:line="240" w:lineRule="auto"/>
        <w:rPr>
          <w:rFonts w:ascii="Times New Roman" w:hAnsi="Times New Roman" w:cs="Times New Roman"/>
          <w:sz w:val="24"/>
          <w:szCs w:val="24"/>
        </w:rPr>
      </w:pPr>
    </w:p>
    <w:p w14:paraId="100E4D22" w14:textId="77777777" w:rsidR="00187FE4" w:rsidRDefault="00187FE4" w:rsidP="00187FE4">
      <w:pPr>
        <w:pStyle w:val="Naslov1"/>
      </w:pPr>
      <w:r w:rsidRPr="00187FE4">
        <w:rPr>
          <w:rFonts w:eastAsia="Calibri"/>
        </w:rPr>
        <w:t>Članak 20</w:t>
      </w:r>
      <w:r w:rsidRPr="00187FE4">
        <w:t>.</w:t>
      </w:r>
    </w:p>
    <w:p w14:paraId="35217B14" w14:textId="77777777" w:rsidR="00A57C71" w:rsidRPr="00A57C71" w:rsidRDefault="00A57C71" w:rsidP="00A57C71"/>
    <w:p w14:paraId="0FB1D1CB"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Povjerenstvo provjerava računsku ispravnost ponude. Ako se utvrdi računska pogreška, Povjerenstvo će od ponuditelja elektroničkim sredstvima komunikacije putem EOJN-a RH zatražiti prihvat ispravka računske pogreške</w:t>
      </w:r>
      <w:r w:rsidRPr="00187FE4">
        <w:rPr>
          <w:rFonts w:ascii="Times New Roman" w:hAnsi="Times New Roman" w:cs="Times New Roman"/>
          <w:sz w:val="24"/>
          <w:szCs w:val="24"/>
        </w:rPr>
        <w:t xml:space="preserve"> </w:t>
      </w:r>
      <w:r w:rsidRPr="00187FE4">
        <w:rPr>
          <w:rFonts w:ascii="Times New Roman" w:eastAsia="Calibri" w:hAnsi="Times New Roman" w:cs="Times New Roman"/>
          <w:sz w:val="24"/>
          <w:szCs w:val="24"/>
        </w:rPr>
        <w:t xml:space="preserve">u primjerenom roku koji ne može biti kraći od 3 (tri) dana. </w:t>
      </w:r>
    </w:p>
    <w:p w14:paraId="33CA1451"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Ponuditelj je dužan u zadanom roku koji odredi Naručitelj potvrditi prihvaćanje ispravka, a u protivnom se ponuda odbija kao nepravilna , sukladno odredbama ovoga Pravilnika.</w:t>
      </w:r>
    </w:p>
    <w:p w14:paraId="6BB9E6D1" w14:textId="77777777" w:rsidR="00187FE4" w:rsidRPr="00187FE4" w:rsidRDefault="00187FE4" w:rsidP="00187FE4">
      <w:pPr>
        <w:spacing w:line="240" w:lineRule="auto"/>
        <w:jc w:val="both"/>
        <w:rPr>
          <w:rFonts w:ascii="Times New Roman" w:hAnsi="Times New Roman" w:cs="Times New Roman"/>
          <w:sz w:val="24"/>
          <w:szCs w:val="24"/>
        </w:rPr>
      </w:pPr>
    </w:p>
    <w:p w14:paraId="55D8D69C" w14:textId="782F88D2" w:rsidR="00187FE4" w:rsidRPr="00187FE4" w:rsidRDefault="00187FE4" w:rsidP="00187FE4">
      <w:pPr>
        <w:pStyle w:val="Naslov1"/>
        <w:jc w:val="both"/>
        <w:rPr>
          <w:rFonts w:eastAsia="Calibri"/>
          <w:b w:val="0"/>
        </w:rPr>
      </w:pPr>
      <w:r w:rsidRPr="00187FE4">
        <w:rPr>
          <w:rFonts w:eastAsia="Calibri"/>
        </w:rPr>
        <w:lastRenderedPageBreak/>
        <w:t>ODLUKE NARUČITELJA</w:t>
      </w:r>
    </w:p>
    <w:p w14:paraId="7AAE1415" w14:textId="77777777" w:rsidR="00187FE4" w:rsidRPr="00187FE4" w:rsidRDefault="00187FE4" w:rsidP="00187FE4">
      <w:pPr>
        <w:spacing w:line="240" w:lineRule="auto"/>
        <w:rPr>
          <w:rFonts w:ascii="Times New Roman" w:hAnsi="Times New Roman" w:cs="Times New Roman"/>
          <w:sz w:val="24"/>
          <w:szCs w:val="24"/>
        </w:rPr>
      </w:pPr>
    </w:p>
    <w:p w14:paraId="03455BAC" w14:textId="77777777" w:rsidR="00187FE4" w:rsidRDefault="00187FE4" w:rsidP="00187FE4">
      <w:pPr>
        <w:pStyle w:val="Naslov1"/>
      </w:pPr>
      <w:r w:rsidRPr="00187FE4">
        <w:rPr>
          <w:rFonts w:eastAsia="Calibri"/>
        </w:rPr>
        <w:t>Članak 21</w:t>
      </w:r>
      <w:r w:rsidRPr="00187FE4">
        <w:t>.</w:t>
      </w:r>
    </w:p>
    <w:p w14:paraId="7E6C021D" w14:textId="77777777" w:rsidR="00A57C71" w:rsidRPr="00A57C71" w:rsidRDefault="00A57C71" w:rsidP="00A57C71"/>
    <w:p w14:paraId="5B6B7885" w14:textId="74E8F6BC" w:rsidR="00187FE4" w:rsidRPr="00187FE4" w:rsidRDefault="00187FE4" w:rsidP="00187FE4">
      <w:pPr>
        <w:spacing w:line="240" w:lineRule="auto"/>
        <w:jc w:val="both"/>
        <w:rPr>
          <w:rFonts w:ascii="Times New Roman" w:hAnsi="Times New Roman" w:cs="Times New Roman"/>
          <w:sz w:val="24"/>
          <w:szCs w:val="24"/>
        </w:rPr>
      </w:pPr>
      <w:r w:rsidRPr="00187FE4">
        <w:rPr>
          <w:rFonts w:ascii="Times New Roman" w:eastAsia="Calibri" w:hAnsi="Times New Roman" w:cs="Times New Roman"/>
          <w:sz w:val="24"/>
          <w:szCs w:val="24"/>
        </w:rPr>
        <w:t xml:space="preserve">Zapisnik o otvaranju te zapisnik o pregledu i ocjeni ponuda za nabave čija je procijenjena vrijednost veća od 15.000,00 eura potpisuje Povjerenstvo te predlaže </w:t>
      </w:r>
      <w:r w:rsidR="002018A5">
        <w:rPr>
          <w:rFonts w:ascii="Times New Roman" w:eastAsia="Calibri" w:hAnsi="Times New Roman" w:cs="Times New Roman"/>
          <w:sz w:val="24"/>
          <w:szCs w:val="24"/>
        </w:rPr>
        <w:t>ravnatelju Vrtića</w:t>
      </w:r>
      <w:r w:rsidRPr="00187FE4">
        <w:rPr>
          <w:rFonts w:ascii="Times New Roman" w:eastAsia="Calibri" w:hAnsi="Times New Roman" w:cs="Times New Roman"/>
          <w:sz w:val="24"/>
          <w:szCs w:val="24"/>
        </w:rPr>
        <w:t xml:space="preserve">  donošenje odluke o odabiru ili odluke o poništenju postupka</w:t>
      </w:r>
      <w:r w:rsidRPr="00187FE4">
        <w:rPr>
          <w:rFonts w:ascii="Times New Roman" w:hAnsi="Times New Roman" w:cs="Times New Roman"/>
          <w:sz w:val="24"/>
          <w:szCs w:val="24"/>
        </w:rPr>
        <w:t>.</w:t>
      </w:r>
    </w:p>
    <w:p w14:paraId="44FB6939" w14:textId="77777777" w:rsidR="00187FE4" w:rsidRDefault="00187FE4" w:rsidP="00187FE4">
      <w:pPr>
        <w:pStyle w:val="Naslov1"/>
      </w:pPr>
      <w:r w:rsidRPr="00187FE4">
        <w:rPr>
          <w:rFonts w:eastAsia="Calibri"/>
        </w:rPr>
        <w:t>Članak 22</w:t>
      </w:r>
      <w:r w:rsidRPr="00187FE4">
        <w:t>.</w:t>
      </w:r>
    </w:p>
    <w:p w14:paraId="02ED217A" w14:textId="77777777" w:rsidR="00A57C71" w:rsidRPr="00A57C71" w:rsidRDefault="00A57C71" w:rsidP="00A57C71"/>
    <w:p w14:paraId="7C00808D" w14:textId="77777777" w:rsidR="00187FE4" w:rsidRPr="00187FE4" w:rsidRDefault="00187FE4" w:rsidP="002018A5">
      <w:pPr>
        <w:spacing w:after="0" w:line="240" w:lineRule="auto"/>
        <w:jc w:val="both"/>
        <w:rPr>
          <w:rFonts w:ascii="Times New Roman" w:hAnsi="Times New Roman" w:cs="Times New Roman"/>
          <w:bCs/>
          <w:sz w:val="24"/>
          <w:szCs w:val="24"/>
        </w:rPr>
      </w:pPr>
      <w:r w:rsidRPr="002018A5">
        <w:rPr>
          <w:rFonts w:ascii="Times New Roman" w:eastAsia="Calibri" w:hAnsi="Times New Roman" w:cs="Times New Roman"/>
          <w:b/>
          <w:sz w:val="24"/>
          <w:szCs w:val="24"/>
        </w:rPr>
        <w:t>(1)</w:t>
      </w:r>
      <w:r w:rsidRPr="00187FE4">
        <w:rPr>
          <w:rFonts w:ascii="Times New Roman" w:eastAsia="Calibri" w:hAnsi="Times New Roman" w:cs="Times New Roman"/>
          <w:bCs/>
          <w:sz w:val="24"/>
          <w:szCs w:val="24"/>
        </w:rPr>
        <w:t xml:space="preserve"> Naručitelj će tijekom pregleda i ocjene ponuda odbiti ponude ako utvrdi da je ponuda nepravilna, neprihvatljiva ili neprikladna.  </w:t>
      </w:r>
    </w:p>
    <w:p w14:paraId="3A50A10D"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423F4511" w14:textId="77777777" w:rsidR="00187FE4" w:rsidRPr="00187FE4" w:rsidRDefault="00187FE4" w:rsidP="002018A5">
      <w:pPr>
        <w:spacing w:after="0" w:line="240" w:lineRule="auto"/>
        <w:jc w:val="both"/>
        <w:rPr>
          <w:rFonts w:ascii="Times New Roman" w:hAnsi="Times New Roman" w:cs="Times New Roman"/>
          <w:sz w:val="24"/>
          <w:szCs w:val="24"/>
        </w:rPr>
      </w:pPr>
      <w:r w:rsidRPr="002018A5">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Neprihvatljiva ponuda je ponuda čija cijena prelazi procijenjenu vrijednost nabave, odnosno osigurana novčana sredstva Naručitelja za nabavu</w:t>
      </w:r>
      <w:r w:rsidRPr="00187FE4">
        <w:rPr>
          <w:rFonts w:ascii="Times New Roman" w:hAnsi="Times New Roman" w:cs="Times New Roman"/>
          <w:sz w:val="24"/>
          <w:szCs w:val="24"/>
        </w:rPr>
        <w:t>,</w:t>
      </w:r>
      <w:r w:rsidRPr="00187FE4">
        <w:rPr>
          <w:rFonts w:ascii="Times New Roman" w:eastAsia="Calibri" w:hAnsi="Times New Roman" w:cs="Times New Roman"/>
          <w:sz w:val="24"/>
          <w:szCs w:val="24"/>
        </w:rPr>
        <w:t xml:space="preserve"> odnosno pragove određene člankom 19. stavkom 2. ovoga Pravilnika ili ponuda ponuditelja koji ne ispunjava kriterije za kvalitativni odabir gospodarskog subjekta ili ponuda ponuditelja za kojeg se utvrdi da je u sukobu interesa</w:t>
      </w:r>
      <w:r w:rsidRPr="00187FE4">
        <w:rPr>
          <w:rFonts w:ascii="Times New Roman" w:hAnsi="Times New Roman" w:cs="Times New Roman"/>
          <w:sz w:val="24"/>
          <w:szCs w:val="24"/>
        </w:rPr>
        <w:t>.</w:t>
      </w:r>
    </w:p>
    <w:p w14:paraId="104972BF" w14:textId="77777777" w:rsidR="00187FE4" w:rsidRPr="00187FE4" w:rsidRDefault="00187FE4" w:rsidP="002018A5">
      <w:pPr>
        <w:spacing w:after="0" w:line="240" w:lineRule="auto"/>
        <w:jc w:val="both"/>
        <w:rPr>
          <w:rFonts w:ascii="Times New Roman" w:hAnsi="Times New Roman" w:cs="Times New Roman"/>
          <w:sz w:val="24"/>
          <w:szCs w:val="24"/>
        </w:rPr>
      </w:pPr>
      <w:r w:rsidRPr="002018A5">
        <w:rPr>
          <w:rFonts w:ascii="Times New Roman" w:eastAsia="Calibri" w:hAnsi="Times New Roman" w:cs="Times New Roman"/>
          <w:b/>
          <w:bCs/>
          <w:sz w:val="24"/>
          <w:szCs w:val="24"/>
        </w:rPr>
        <w:t>(4)</w:t>
      </w:r>
      <w:r w:rsidRPr="00187FE4">
        <w:rPr>
          <w:rFonts w:ascii="Times New Roman" w:eastAsia="Calibri" w:hAnsi="Times New Roman" w:cs="Times New Roman"/>
          <w:sz w:val="24"/>
          <w:szCs w:val="24"/>
        </w:rPr>
        <w:t xml:space="preserve"> Neprikladna ponuda je ponuda koja u cijelosti ne odgovara potrebama Naručitelja u opisu predmeta nabave, troškovniku ili tehničkim specifikacijama te bez značajnih izmjena ne može zadovoljiti potrebe i zahtjeve iz poziva na dostavu ponuda</w:t>
      </w:r>
      <w:r w:rsidRPr="00187FE4">
        <w:rPr>
          <w:rFonts w:ascii="Times New Roman" w:hAnsi="Times New Roman" w:cs="Times New Roman"/>
          <w:sz w:val="24"/>
          <w:szCs w:val="24"/>
        </w:rPr>
        <w:t>.</w:t>
      </w:r>
    </w:p>
    <w:p w14:paraId="6CC3CD7E" w14:textId="77777777" w:rsidR="00187FE4" w:rsidRPr="00187FE4" w:rsidRDefault="00187FE4" w:rsidP="00187FE4">
      <w:pPr>
        <w:pStyle w:val="Naslov1"/>
        <w:rPr>
          <w:rFonts w:eastAsia="Calibri"/>
          <w:b w:val="0"/>
          <w:bCs w:val="0"/>
        </w:rPr>
      </w:pPr>
    </w:p>
    <w:p w14:paraId="2EAF5F3F" w14:textId="77777777" w:rsidR="00187FE4" w:rsidRDefault="00187FE4" w:rsidP="00187FE4">
      <w:pPr>
        <w:pStyle w:val="Naslov1"/>
      </w:pPr>
      <w:r w:rsidRPr="00187FE4">
        <w:rPr>
          <w:rFonts w:eastAsia="Calibri"/>
        </w:rPr>
        <w:t>Članak 23</w:t>
      </w:r>
      <w:r w:rsidRPr="00187FE4">
        <w:t>.</w:t>
      </w:r>
    </w:p>
    <w:p w14:paraId="0DAFFF77" w14:textId="77777777" w:rsidR="00A57C71" w:rsidRPr="00A57C71" w:rsidRDefault="00A57C71" w:rsidP="00A57C71"/>
    <w:p w14:paraId="18E5D320" w14:textId="77777777" w:rsidR="00187FE4" w:rsidRPr="00187FE4" w:rsidRDefault="00187FE4" w:rsidP="00187FE4">
      <w:pPr>
        <w:spacing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Naručitelj može poništiti postupak jednostavne nabave ako postanu poznate okolnosti zbog kojih ne bi došlo do pokretanja postupka jednostavne nabave ili bi došlo do sadržajno drugačijeg poziva da su bile ranije poznate.</w:t>
      </w:r>
    </w:p>
    <w:p w14:paraId="43E120EE" w14:textId="77777777" w:rsidR="00187FE4" w:rsidRPr="00187FE4" w:rsidRDefault="00187FE4" w:rsidP="00187FE4">
      <w:pPr>
        <w:spacing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Naručitelj je obvezan poništiti postupak jednostavne nabave u sljedećim slučajevima:</w:t>
      </w:r>
    </w:p>
    <w:p w14:paraId="2EB92E0B" w14:textId="77777777" w:rsidR="00187FE4" w:rsidRPr="00187FE4" w:rsidRDefault="00187FE4" w:rsidP="00187FE4">
      <w:pPr>
        <w:numPr>
          <w:ilvl w:val="0"/>
          <w:numId w:val="15"/>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ako nije pristigla nijedna ponuda,</w:t>
      </w:r>
    </w:p>
    <w:p w14:paraId="11281ED6" w14:textId="77777777" w:rsidR="00187FE4" w:rsidRPr="00187FE4" w:rsidRDefault="00187FE4" w:rsidP="00187FE4">
      <w:pPr>
        <w:numPr>
          <w:ilvl w:val="0"/>
          <w:numId w:val="15"/>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ako nakon odbijanja ponuda ne preostane nijedna valjana ponuda,</w:t>
      </w:r>
    </w:p>
    <w:p w14:paraId="4B33AC1E" w14:textId="77777777" w:rsidR="00187FE4" w:rsidRPr="00187FE4" w:rsidRDefault="00187FE4" w:rsidP="00187FE4">
      <w:pPr>
        <w:numPr>
          <w:ilvl w:val="0"/>
          <w:numId w:val="15"/>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ako su cijene svih ponuda koje nisu odbijene veće od procijenjene vrijednosti nabave i osiguranih sredstava,</w:t>
      </w:r>
    </w:p>
    <w:p w14:paraId="185ED377" w14:textId="77777777" w:rsidR="00187FE4" w:rsidRPr="00187FE4" w:rsidRDefault="00187FE4" w:rsidP="00187FE4">
      <w:pPr>
        <w:numPr>
          <w:ilvl w:val="0"/>
          <w:numId w:val="15"/>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ako se utvrdi sukob interesa koji se ne može na drugi način otkloniti,</w:t>
      </w:r>
    </w:p>
    <w:p w14:paraId="12AF1621" w14:textId="30F9E0F0" w:rsidR="00187FE4" w:rsidRPr="002018A5" w:rsidRDefault="00187FE4" w:rsidP="002018A5">
      <w:pPr>
        <w:numPr>
          <w:ilvl w:val="0"/>
          <w:numId w:val="15"/>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ako je to potrebno radi zaštite javnog interesa.</w:t>
      </w:r>
    </w:p>
    <w:p w14:paraId="61F0B7D8" w14:textId="77777777" w:rsidR="00187FE4" w:rsidRPr="00187FE4" w:rsidRDefault="00187FE4" w:rsidP="00187FE4">
      <w:pPr>
        <w:spacing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Ako se ponuđena cijena ili trošak čine izuzetno niskima, Naručitelj može uz odgovarajuću primjenu odredaba Zakona o javnoj nabavi od ponuditelja zatražiti objašnjenje cijene. Naručitelj je dužan odbiti ponudu ako dostavljeno objašnjenje i dokazi zadovoljavajuće ne objašnjavaju nisku razinu ponuđene cijene ili troška.</w:t>
      </w:r>
    </w:p>
    <w:p w14:paraId="6AC9BAB9" w14:textId="77777777" w:rsidR="00187FE4" w:rsidRDefault="00187FE4" w:rsidP="00187FE4">
      <w:pPr>
        <w:spacing w:line="240" w:lineRule="auto"/>
        <w:jc w:val="both"/>
        <w:rPr>
          <w:rFonts w:ascii="Times New Roman" w:hAnsi="Times New Roman" w:cs="Times New Roman"/>
          <w:sz w:val="24"/>
          <w:szCs w:val="24"/>
        </w:rPr>
      </w:pPr>
    </w:p>
    <w:p w14:paraId="279484B3" w14:textId="77777777" w:rsidR="00A57C71" w:rsidRDefault="00A57C71" w:rsidP="00187FE4">
      <w:pPr>
        <w:spacing w:line="240" w:lineRule="auto"/>
        <w:jc w:val="both"/>
        <w:rPr>
          <w:rFonts w:ascii="Times New Roman" w:hAnsi="Times New Roman" w:cs="Times New Roman"/>
          <w:sz w:val="24"/>
          <w:szCs w:val="24"/>
        </w:rPr>
      </w:pPr>
    </w:p>
    <w:p w14:paraId="107CFE57" w14:textId="77777777" w:rsidR="00A57C71" w:rsidRPr="00187FE4" w:rsidRDefault="00A57C71" w:rsidP="00187FE4">
      <w:pPr>
        <w:spacing w:line="240" w:lineRule="auto"/>
        <w:jc w:val="both"/>
        <w:rPr>
          <w:rFonts w:ascii="Times New Roman" w:hAnsi="Times New Roman" w:cs="Times New Roman"/>
          <w:sz w:val="24"/>
          <w:szCs w:val="24"/>
        </w:rPr>
      </w:pPr>
    </w:p>
    <w:p w14:paraId="580D4291" w14:textId="77777777" w:rsidR="00187FE4" w:rsidRDefault="00187FE4" w:rsidP="00187FE4">
      <w:pPr>
        <w:pStyle w:val="Naslov1"/>
      </w:pPr>
      <w:r w:rsidRPr="00187FE4">
        <w:rPr>
          <w:rFonts w:eastAsia="Calibri"/>
        </w:rPr>
        <w:lastRenderedPageBreak/>
        <w:t>Članak 24</w:t>
      </w:r>
      <w:r w:rsidRPr="00187FE4">
        <w:t>.</w:t>
      </w:r>
    </w:p>
    <w:p w14:paraId="6D3D8C49" w14:textId="77777777" w:rsidR="00A57C71" w:rsidRPr="00A57C71" w:rsidRDefault="00A57C71" w:rsidP="00A57C71"/>
    <w:p w14:paraId="0FBF9C28"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Naručitelj je obvezan istovremeno izvijestiti sve ponuditelje koji su dostavili ponudu o rezultatima pregleda i ocjene ponuda dostavom odluke o odabiru ili odluke o poništenju postupka (u daljnjem tekstu: Odluka).</w:t>
      </w:r>
    </w:p>
    <w:p w14:paraId="44D65816" w14:textId="265F1183"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Odluku donosi </w:t>
      </w:r>
      <w:r w:rsidR="002018A5">
        <w:rPr>
          <w:rFonts w:ascii="Times New Roman" w:eastAsia="Calibri" w:hAnsi="Times New Roman" w:cs="Times New Roman"/>
          <w:sz w:val="24"/>
          <w:szCs w:val="24"/>
        </w:rPr>
        <w:t>ravnatelj Vrtića</w:t>
      </w:r>
      <w:r w:rsidRPr="00187FE4">
        <w:rPr>
          <w:rFonts w:ascii="Times New Roman" w:eastAsia="Calibri" w:hAnsi="Times New Roman" w:cs="Times New Roman"/>
          <w:sz w:val="24"/>
          <w:szCs w:val="24"/>
        </w:rPr>
        <w:t xml:space="preserve"> najkasnije u roku od 15 (petnaest) dana od dana otvaranja ponuda, osim ako nije drugačije određeno pozivom na dostavu ponuda.</w:t>
      </w:r>
    </w:p>
    <w:p w14:paraId="6DFE2E9D"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U postupcima jednostavne nabave procijenjene vrijednosti veće od 15.000,00 eura, Odluka se objavljuje u EOJN-u RH i smatra se dostavljenom svim sudionicima jednostavne nabave istekom dana u kojem je objavljena.</w:t>
      </w:r>
    </w:p>
    <w:p w14:paraId="4B4F2915"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(4)</w:t>
      </w:r>
      <w:r w:rsidRPr="00187FE4">
        <w:rPr>
          <w:rFonts w:ascii="Times New Roman" w:eastAsia="Calibri" w:hAnsi="Times New Roman" w:cs="Times New Roman"/>
          <w:sz w:val="24"/>
          <w:szCs w:val="24"/>
        </w:rPr>
        <w:t xml:space="preserve"> Odluka postaje izvršna:</w:t>
      </w:r>
    </w:p>
    <w:p w14:paraId="36E7E1C5" w14:textId="77777777" w:rsidR="00187FE4" w:rsidRPr="00187FE4" w:rsidRDefault="00187FE4" w:rsidP="002018A5">
      <w:pPr>
        <w:numPr>
          <w:ilvl w:val="0"/>
          <w:numId w:val="17"/>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objavom Odluke o odabiru u slučaju da je pristigla samo jedna ponuda, odnosno objavom Odluke o poništenju kada nije pristigla niti jedna ponuda,</w:t>
      </w:r>
    </w:p>
    <w:p w14:paraId="78CD25EB" w14:textId="77777777" w:rsidR="00187FE4" w:rsidRPr="00187FE4" w:rsidRDefault="00187FE4" w:rsidP="002018A5">
      <w:pPr>
        <w:numPr>
          <w:ilvl w:val="0"/>
          <w:numId w:val="17"/>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istekom roka za prigovor, ako prigovor nije izjavljen,</w:t>
      </w:r>
    </w:p>
    <w:p w14:paraId="0B5F2AB9" w14:textId="41176FE3" w:rsidR="00187FE4" w:rsidRPr="002018A5" w:rsidRDefault="00187FE4" w:rsidP="002018A5">
      <w:pPr>
        <w:numPr>
          <w:ilvl w:val="0"/>
          <w:numId w:val="17"/>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 xml:space="preserve">dostavom odluke o prigovoru </w:t>
      </w:r>
      <w:r w:rsidR="002018A5">
        <w:rPr>
          <w:rFonts w:ascii="Times New Roman" w:eastAsia="Calibri" w:hAnsi="Times New Roman" w:cs="Times New Roman"/>
          <w:sz w:val="24"/>
          <w:szCs w:val="24"/>
        </w:rPr>
        <w:t>ravnatelja Vrtića</w:t>
      </w:r>
      <w:r w:rsidRPr="00187FE4">
        <w:rPr>
          <w:rFonts w:ascii="Times New Roman" w:eastAsia="Calibri" w:hAnsi="Times New Roman" w:cs="Times New Roman"/>
          <w:sz w:val="24"/>
          <w:szCs w:val="24"/>
        </w:rPr>
        <w:t xml:space="preserve"> kojom se prigovor odbacuje, odbija ili se obustavlja postupak, ako je na Odluku izjavljen prigovor.</w:t>
      </w:r>
    </w:p>
    <w:p w14:paraId="5CF6B354"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(5)</w:t>
      </w:r>
      <w:r w:rsidRPr="00187FE4">
        <w:rPr>
          <w:rFonts w:ascii="Times New Roman" w:eastAsia="Calibri" w:hAnsi="Times New Roman" w:cs="Times New Roman"/>
          <w:sz w:val="24"/>
          <w:szCs w:val="24"/>
        </w:rPr>
        <w:t xml:space="preserve"> Naručitelj je obvezan nakon donošenja Odluke o odabiru ponovno rangirati ponude te izvršiti provjeru, ne uzimajući u obzir ponudu prvotno odabranog ponuditelja, te na temelju kriterija za odabir ponude donijeti novu Odluku o odabiru ili, ako postoje razlozi, poništiti postupak nabave ako prvotno odabrani ponuditelj:</w:t>
      </w:r>
    </w:p>
    <w:p w14:paraId="7F4A7939" w14:textId="77777777" w:rsidR="00187FE4" w:rsidRPr="00187FE4" w:rsidRDefault="00187FE4" w:rsidP="00187FE4">
      <w:pPr>
        <w:numPr>
          <w:ilvl w:val="0"/>
          <w:numId w:val="18"/>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nije dostavio izjavu o produženju roka valjanosti ponude i jamstvo za ozbiljnost ponude,</w:t>
      </w:r>
    </w:p>
    <w:p w14:paraId="67198C7F" w14:textId="77777777" w:rsidR="00187FE4" w:rsidRPr="00187FE4" w:rsidRDefault="00187FE4" w:rsidP="00187FE4">
      <w:pPr>
        <w:numPr>
          <w:ilvl w:val="0"/>
          <w:numId w:val="18"/>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u roku valjanosti odustane od svoje ponude,</w:t>
      </w:r>
    </w:p>
    <w:p w14:paraId="5A2FC9AA" w14:textId="77777777" w:rsidR="00187FE4" w:rsidRPr="00187FE4" w:rsidRDefault="00187FE4" w:rsidP="00187FE4">
      <w:pPr>
        <w:numPr>
          <w:ilvl w:val="0"/>
          <w:numId w:val="18"/>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je dostavio neistinite podatke, odnosno podatke koji predstavljaju davanje lažnih, nevjerodostojnih ili krivotvorenih informacija koje mogu utjecati na postupak nabave,</w:t>
      </w:r>
    </w:p>
    <w:p w14:paraId="76585D50" w14:textId="77777777" w:rsidR="00187FE4" w:rsidRPr="00187FE4" w:rsidRDefault="00187FE4" w:rsidP="00187FE4">
      <w:pPr>
        <w:numPr>
          <w:ilvl w:val="0"/>
          <w:numId w:val="18"/>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nije dostavio dokaz o ispunjenju posebnih uvjeta za izvršenje ugovora ili dokaz o ispunjavanju uvjeta i zahtjeva koje je potrebno ispuniti sukladno posebnim propisima ili stručnim pravilima, ako su takvi dokazi traženi u pozivu na dostavu ponuda,</w:t>
      </w:r>
    </w:p>
    <w:p w14:paraId="3700CF1B" w14:textId="77777777" w:rsidR="00187FE4" w:rsidRPr="00187FE4" w:rsidRDefault="00187FE4" w:rsidP="00187FE4">
      <w:pPr>
        <w:numPr>
          <w:ilvl w:val="0"/>
          <w:numId w:val="18"/>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je odbio potpisati ugovor o nabavi ili</w:t>
      </w:r>
    </w:p>
    <w:p w14:paraId="35162131" w14:textId="77777777" w:rsidR="00187FE4" w:rsidRPr="00187FE4" w:rsidRDefault="00187FE4" w:rsidP="00187FE4">
      <w:pPr>
        <w:numPr>
          <w:ilvl w:val="0"/>
          <w:numId w:val="18"/>
        </w:numPr>
        <w:spacing w:after="0" w:line="240" w:lineRule="auto"/>
        <w:jc w:val="both"/>
        <w:rPr>
          <w:rFonts w:ascii="Times New Roman" w:eastAsia="Calibri" w:hAnsi="Times New Roman" w:cs="Times New Roman"/>
          <w:sz w:val="24"/>
          <w:szCs w:val="24"/>
        </w:rPr>
      </w:pPr>
      <w:r w:rsidRPr="00187FE4">
        <w:rPr>
          <w:rFonts w:ascii="Times New Roman" w:eastAsia="Calibri" w:hAnsi="Times New Roman" w:cs="Times New Roman"/>
          <w:sz w:val="24"/>
          <w:szCs w:val="24"/>
        </w:rPr>
        <w:t>nije dostavio jamstvo za uredno ispunjenje ugovora, ako je zahtijevano u pozivu na dostavu ponuda.</w:t>
      </w:r>
    </w:p>
    <w:p w14:paraId="11959CC0" w14:textId="77777777" w:rsidR="00187FE4" w:rsidRPr="00187FE4" w:rsidRDefault="00187FE4" w:rsidP="00187FE4">
      <w:pPr>
        <w:spacing w:line="240" w:lineRule="auto"/>
        <w:jc w:val="both"/>
        <w:rPr>
          <w:rFonts w:ascii="Times New Roman" w:hAnsi="Times New Roman" w:cs="Times New Roman"/>
          <w:sz w:val="24"/>
          <w:szCs w:val="24"/>
        </w:rPr>
      </w:pPr>
    </w:p>
    <w:p w14:paraId="33AB1DF5" w14:textId="44863737" w:rsidR="00187FE4" w:rsidRPr="00187FE4" w:rsidRDefault="00187FE4" w:rsidP="00187FE4">
      <w:pPr>
        <w:pStyle w:val="Naslov1"/>
        <w:jc w:val="both"/>
        <w:rPr>
          <w:rFonts w:eastAsia="Calibri"/>
          <w:b w:val="0"/>
        </w:rPr>
      </w:pPr>
      <w:r w:rsidRPr="00187FE4">
        <w:rPr>
          <w:rFonts w:eastAsia="Calibri"/>
        </w:rPr>
        <w:t>ZAHTJEV ZA UVID U DOKUMENTACIJU</w:t>
      </w:r>
    </w:p>
    <w:p w14:paraId="46A92049" w14:textId="77777777" w:rsidR="00187FE4" w:rsidRPr="00187FE4" w:rsidRDefault="00187FE4" w:rsidP="00187FE4">
      <w:pPr>
        <w:spacing w:line="240" w:lineRule="auto"/>
        <w:rPr>
          <w:rFonts w:ascii="Times New Roman" w:hAnsi="Times New Roman" w:cs="Times New Roman"/>
          <w:b/>
          <w:sz w:val="24"/>
          <w:szCs w:val="24"/>
        </w:rPr>
      </w:pPr>
    </w:p>
    <w:p w14:paraId="61487A04" w14:textId="77777777" w:rsidR="00187FE4" w:rsidRDefault="00187FE4" w:rsidP="00187FE4">
      <w:pPr>
        <w:pStyle w:val="Naslov1"/>
      </w:pPr>
      <w:r w:rsidRPr="00187FE4">
        <w:rPr>
          <w:rFonts w:eastAsia="Calibri"/>
        </w:rPr>
        <w:t>Članak 25</w:t>
      </w:r>
      <w:r w:rsidRPr="00187FE4">
        <w:t>.</w:t>
      </w:r>
    </w:p>
    <w:p w14:paraId="04DB635E" w14:textId="77777777" w:rsidR="00A57C71" w:rsidRPr="00A57C71" w:rsidRDefault="00A57C71" w:rsidP="00A57C71"/>
    <w:p w14:paraId="347DE211"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Nakon dostave Odluke o odabiru ili poništenju postupka, ponuditelj može podnijeti zahtjev za uvid u dokumentaciju najkasnije dan prije isteka roka za prigovor.</w:t>
      </w:r>
    </w:p>
    <w:p w14:paraId="5C566E41"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Naručitelj je obvezan uvid iz stavka 1. ovoga članka omogućiti najkasnije idući radni dan do 15:00 sati, uvidom u cjelokupnu dokumentaciju dotičnog postupka putem EOJN-a RH, uključujući zapisnike i dostavljene ponude.</w:t>
      </w:r>
    </w:p>
    <w:p w14:paraId="7AD0A9C6"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Iznimno od stavka 2. ovoga članka, uvid se neće omogućiti u dokumente koji su označeni tajnima, dokumente koji sadrže podatke o mrežnim i informacijskim sustavima kojima se Naručitelj služi u svom poslovanju, informacije o mjerama za zaštitu i sprječavanje incidenata sukladno propisima o kibernetičkoj sigurnosti, kao ni u dijelove ponuda čije bi otkrivanje moglo predstavljati prijetnju sa stajališta kibernetičke sigurnosti.</w:t>
      </w:r>
    </w:p>
    <w:p w14:paraId="5D869B9F" w14:textId="77777777" w:rsidR="00187FE4" w:rsidRPr="00187FE4" w:rsidRDefault="00187FE4" w:rsidP="00187FE4">
      <w:pPr>
        <w:spacing w:line="240" w:lineRule="auto"/>
        <w:jc w:val="both"/>
        <w:rPr>
          <w:rFonts w:ascii="Times New Roman" w:hAnsi="Times New Roman" w:cs="Times New Roman"/>
          <w:sz w:val="24"/>
          <w:szCs w:val="24"/>
        </w:rPr>
      </w:pPr>
    </w:p>
    <w:p w14:paraId="100D0B84" w14:textId="6C012553" w:rsidR="00187FE4" w:rsidRPr="00187FE4" w:rsidRDefault="00187FE4" w:rsidP="00187FE4">
      <w:pPr>
        <w:pStyle w:val="Naslov1"/>
        <w:jc w:val="both"/>
        <w:rPr>
          <w:rFonts w:eastAsia="Calibri"/>
          <w:b w:val="0"/>
        </w:rPr>
      </w:pPr>
      <w:r w:rsidRPr="00187FE4">
        <w:rPr>
          <w:rFonts w:eastAsia="Calibri"/>
        </w:rPr>
        <w:lastRenderedPageBreak/>
        <w:t>PRAVNA ZAŠTITA</w:t>
      </w:r>
    </w:p>
    <w:p w14:paraId="5F7F77E1" w14:textId="77777777" w:rsidR="00187FE4" w:rsidRPr="00187FE4" w:rsidRDefault="00187FE4" w:rsidP="00187FE4">
      <w:pPr>
        <w:spacing w:line="240" w:lineRule="auto"/>
        <w:rPr>
          <w:rFonts w:ascii="Times New Roman" w:hAnsi="Times New Roman" w:cs="Times New Roman"/>
          <w:sz w:val="24"/>
          <w:szCs w:val="24"/>
        </w:rPr>
      </w:pPr>
    </w:p>
    <w:p w14:paraId="3826E408" w14:textId="77777777" w:rsidR="00187FE4" w:rsidRDefault="00187FE4" w:rsidP="00187FE4">
      <w:pPr>
        <w:pStyle w:val="Naslov1"/>
      </w:pPr>
      <w:r w:rsidRPr="00187FE4">
        <w:rPr>
          <w:rFonts w:eastAsia="Calibri"/>
        </w:rPr>
        <w:t>Članak 26</w:t>
      </w:r>
      <w:r w:rsidRPr="00187FE4">
        <w:t>.</w:t>
      </w:r>
    </w:p>
    <w:p w14:paraId="5BBCD690" w14:textId="77777777" w:rsidR="008F3206" w:rsidRPr="008F3206" w:rsidRDefault="008F3206" w:rsidP="008F3206"/>
    <w:p w14:paraId="4706D2F5" w14:textId="0C45AF20"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Na Odluku u postupku jednostavne nabave čija je procijenjena vrijednost veća od 15.000,00 eura dopušteno je podnijeti prigovor u pisanom obliku </w:t>
      </w:r>
      <w:r w:rsidR="002018A5">
        <w:rPr>
          <w:rFonts w:ascii="Times New Roman" w:eastAsia="Calibri" w:hAnsi="Times New Roman" w:cs="Times New Roman"/>
          <w:sz w:val="24"/>
          <w:szCs w:val="24"/>
        </w:rPr>
        <w:t>ravnatelju Vrtića</w:t>
      </w:r>
      <w:r w:rsidRPr="00187FE4">
        <w:rPr>
          <w:rFonts w:ascii="Times New Roman" w:eastAsia="Calibri" w:hAnsi="Times New Roman" w:cs="Times New Roman"/>
          <w:sz w:val="24"/>
          <w:szCs w:val="24"/>
        </w:rPr>
        <w:t>.</w:t>
      </w:r>
    </w:p>
    <w:p w14:paraId="6BD7E8DA"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Pravo na prigovor ima svaki gospodarski subjekt koji ima ili je imao pravni interes za dobivanje određenog ugovora o jednostavnoj nabavi ili projektnog natječaja i koji je pretrpio ili bi mogao pretrpjeti štetu od navodnoga kršenja subjektivnih prava.</w:t>
      </w:r>
    </w:p>
    <w:p w14:paraId="550CE9F5" w14:textId="0388DE1C"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Prigovor se izjavljuje </w:t>
      </w:r>
      <w:r w:rsidR="008F3206">
        <w:rPr>
          <w:rFonts w:ascii="Times New Roman" w:eastAsia="Calibri" w:hAnsi="Times New Roman" w:cs="Times New Roman"/>
          <w:sz w:val="24"/>
          <w:szCs w:val="24"/>
        </w:rPr>
        <w:t>ravnatelju Vrtića</w:t>
      </w:r>
      <w:r w:rsidRPr="00187FE4">
        <w:rPr>
          <w:rFonts w:ascii="Times New Roman" w:eastAsia="Calibri" w:hAnsi="Times New Roman" w:cs="Times New Roman"/>
          <w:sz w:val="24"/>
          <w:szCs w:val="24"/>
        </w:rPr>
        <w:t xml:space="preserve"> elektroničkim sredstvima komunikacije putem EOJN-a RH u roku od 3 (tri) dana od dana dostave Odluke, a u suprotnom će se prigovor odbaciti kao nepravovremen.</w:t>
      </w:r>
    </w:p>
    <w:p w14:paraId="6B783218" w14:textId="77777777" w:rsidR="00187FE4" w:rsidRPr="00187FE4" w:rsidRDefault="00187FE4" w:rsidP="002018A5">
      <w:pPr>
        <w:spacing w:after="0" w:line="240" w:lineRule="auto"/>
        <w:jc w:val="both"/>
        <w:rPr>
          <w:rFonts w:ascii="Times New Roman" w:eastAsia="Calibri" w:hAnsi="Times New Roman" w:cs="Times New Roman"/>
          <w:sz w:val="24"/>
          <w:szCs w:val="24"/>
        </w:rPr>
      </w:pPr>
      <w:r w:rsidRPr="002018A5">
        <w:rPr>
          <w:rFonts w:ascii="Times New Roman" w:eastAsia="Calibri" w:hAnsi="Times New Roman" w:cs="Times New Roman"/>
          <w:b/>
          <w:bCs/>
          <w:sz w:val="24"/>
          <w:szCs w:val="24"/>
        </w:rPr>
        <w:t>(4)</w:t>
      </w:r>
      <w:r w:rsidRPr="00187FE4">
        <w:rPr>
          <w:rFonts w:ascii="Times New Roman" w:eastAsia="Calibri" w:hAnsi="Times New Roman" w:cs="Times New Roman"/>
          <w:sz w:val="24"/>
          <w:szCs w:val="24"/>
        </w:rPr>
        <w:t xml:space="preserve">  Podnošenje prigovora odgađa sklapanje ugovora do donošenja odluke o prigovoru.</w:t>
      </w:r>
    </w:p>
    <w:p w14:paraId="7D26B79A" w14:textId="74793493" w:rsidR="00187FE4" w:rsidRPr="00187FE4" w:rsidRDefault="00187FE4" w:rsidP="002018A5">
      <w:pPr>
        <w:spacing w:after="0" w:line="240" w:lineRule="auto"/>
        <w:jc w:val="both"/>
        <w:rPr>
          <w:rFonts w:ascii="Times New Roman" w:eastAsia="Arial" w:hAnsi="Times New Roman" w:cs="Times New Roman"/>
          <w:sz w:val="24"/>
          <w:szCs w:val="24"/>
          <w:lang w:eastAsia="en-GB"/>
        </w:rPr>
      </w:pPr>
      <w:r w:rsidRPr="002018A5">
        <w:rPr>
          <w:rFonts w:ascii="Times New Roman" w:eastAsia="Arial" w:hAnsi="Times New Roman" w:cs="Times New Roman"/>
          <w:b/>
          <w:bCs/>
          <w:sz w:val="24"/>
          <w:szCs w:val="24"/>
          <w:lang w:eastAsia="en-GB"/>
        </w:rPr>
        <w:t>(5)</w:t>
      </w:r>
      <w:r w:rsidRPr="00187FE4">
        <w:rPr>
          <w:rFonts w:ascii="Times New Roman" w:eastAsia="Arial" w:hAnsi="Times New Roman" w:cs="Times New Roman"/>
          <w:sz w:val="24"/>
          <w:szCs w:val="24"/>
          <w:lang w:eastAsia="en-GB"/>
        </w:rPr>
        <w:t xml:space="preserve"> O prigovoru odlučuje </w:t>
      </w:r>
      <w:r w:rsidR="008F3206">
        <w:rPr>
          <w:rFonts w:ascii="Times New Roman" w:eastAsia="Arial" w:hAnsi="Times New Roman" w:cs="Times New Roman"/>
          <w:sz w:val="24"/>
          <w:szCs w:val="24"/>
          <w:lang w:eastAsia="en-GB"/>
        </w:rPr>
        <w:t>ravnatelj Vrtića</w:t>
      </w:r>
      <w:r w:rsidRPr="00187FE4">
        <w:rPr>
          <w:rFonts w:ascii="Times New Roman" w:eastAsia="Arial" w:hAnsi="Times New Roman" w:cs="Times New Roman"/>
          <w:sz w:val="24"/>
          <w:szCs w:val="24"/>
          <w:lang w:eastAsia="en-GB"/>
        </w:rPr>
        <w:t xml:space="preserve"> u roku od 15 kalendarskih dana od dana primitka prigovora.</w:t>
      </w:r>
    </w:p>
    <w:p w14:paraId="515E9CEF" w14:textId="5DBCACA3" w:rsidR="00187FE4" w:rsidRPr="00187FE4" w:rsidRDefault="00187FE4" w:rsidP="002018A5">
      <w:pPr>
        <w:spacing w:after="0" w:line="240" w:lineRule="auto"/>
        <w:jc w:val="both"/>
        <w:rPr>
          <w:rFonts w:ascii="Times New Roman" w:eastAsia="Arial" w:hAnsi="Times New Roman" w:cs="Times New Roman"/>
          <w:sz w:val="24"/>
          <w:szCs w:val="24"/>
          <w:lang w:eastAsia="en-GB"/>
        </w:rPr>
      </w:pPr>
      <w:r w:rsidRPr="002018A5">
        <w:rPr>
          <w:rFonts w:ascii="Times New Roman" w:eastAsia="Arial" w:hAnsi="Times New Roman" w:cs="Times New Roman"/>
          <w:b/>
          <w:bCs/>
          <w:sz w:val="24"/>
          <w:szCs w:val="24"/>
          <w:lang w:eastAsia="en-GB"/>
        </w:rPr>
        <w:t>(6)</w:t>
      </w:r>
      <w:r w:rsidR="002018A5">
        <w:rPr>
          <w:rFonts w:ascii="Times New Roman" w:eastAsia="Arial" w:hAnsi="Times New Roman" w:cs="Times New Roman"/>
          <w:sz w:val="24"/>
          <w:szCs w:val="24"/>
          <w:lang w:eastAsia="en-GB"/>
        </w:rPr>
        <w:t xml:space="preserve"> </w:t>
      </w:r>
      <w:r w:rsidRPr="00187FE4">
        <w:rPr>
          <w:rFonts w:ascii="Times New Roman" w:eastAsia="Arial" w:hAnsi="Times New Roman" w:cs="Times New Roman"/>
          <w:sz w:val="24"/>
          <w:szCs w:val="24"/>
          <w:lang w:eastAsia="en-GB"/>
        </w:rPr>
        <w:t>U postupcima jednostavne nabave čija je procijenjena vrijednost manja ili jednaka 15.000,00 eura, prigovor nije dopušten.</w:t>
      </w:r>
    </w:p>
    <w:p w14:paraId="35B75EC2" w14:textId="77777777" w:rsidR="00187FE4" w:rsidRPr="00187FE4" w:rsidRDefault="00187FE4" w:rsidP="00187FE4">
      <w:pPr>
        <w:pStyle w:val="Naslov1"/>
        <w:rPr>
          <w:rFonts w:eastAsia="Calibri"/>
          <w:b w:val="0"/>
        </w:rPr>
      </w:pPr>
    </w:p>
    <w:p w14:paraId="56BAFB76" w14:textId="77777777" w:rsidR="00187FE4" w:rsidRDefault="00187FE4" w:rsidP="00187FE4">
      <w:pPr>
        <w:pStyle w:val="Naslov1"/>
        <w:rPr>
          <w:rFonts w:eastAsia="Calibri"/>
        </w:rPr>
      </w:pPr>
      <w:r w:rsidRPr="00187FE4">
        <w:rPr>
          <w:rFonts w:eastAsia="Calibri"/>
        </w:rPr>
        <w:t xml:space="preserve">Članak 27. </w:t>
      </w:r>
    </w:p>
    <w:p w14:paraId="5A5FB3EE" w14:textId="77777777" w:rsidR="008F3206" w:rsidRPr="008F3206" w:rsidRDefault="008F3206" w:rsidP="008F3206"/>
    <w:p w14:paraId="5E4DC68A" w14:textId="77777777" w:rsidR="00187FE4" w:rsidRPr="00187FE4" w:rsidRDefault="00187FE4" w:rsidP="008F3206">
      <w:pPr>
        <w:spacing w:after="0" w:line="240" w:lineRule="auto"/>
        <w:jc w:val="both"/>
        <w:rPr>
          <w:rFonts w:ascii="Times New Roman" w:eastAsia="Calibri" w:hAnsi="Times New Roman" w:cs="Times New Roman"/>
          <w:sz w:val="24"/>
          <w:szCs w:val="24"/>
        </w:rPr>
      </w:pPr>
      <w:r w:rsidRPr="0012553A">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Podnositelj prigovora može odustati od prigovora sve do otpreme odluke o prigovoru.</w:t>
      </w:r>
    </w:p>
    <w:p w14:paraId="68C692D1" w14:textId="77777777" w:rsidR="00187FE4" w:rsidRPr="00187FE4" w:rsidRDefault="00187FE4" w:rsidP="008F3206">
      <w:pPr>
        <w:spacing w:after="0" w:line="240" w:lineRule="auto"/>
        <w:jc w:val="both"/>
        <w:rPr>
          <w:rFonts w:ascii="Times New Roman" w:eastAsia="Calibri" w:hAnsi="Times New Roman" w:cs="Times New Roman"/>
          <w:sz w:val="24"/>
          <w:szCs w:val="24"/>
        </w:rPr>
      </w:pPr>
      <w:r w:rsidRPr="0012553A">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Odustanak od prigovora ne može se opozvati.</w:t>
      </w:r>
    </w:p>
    <w:p w14:paraId="24FB5157" w14:textId="6AD0F108" w:rsidR="00187FE4" w:rsidRPr="00187FE4" w:rsidRDefault="00187FE4" w:rsidP="008F3206">
      <w:pPr>
        <w:spacing w:after="0" w:line="240" w:lineRule="auto"/>
        <w:jc w:val="both"/>
        <w:rPr>
          <w:rFonts w:ascii="Times New Roman" w:eastAsia="Calibri" w:hAnsi="Times New Roman" w:cs="Times New Roman"/>
          <w:sz w:val="24"/>
          <w:szCs w:val="24"/>
        </w:rPr>
      </w:pPr>
      <w:r w:rsidRPr="0012553A">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Ako podnositelj prigovora odustane od prigovora, </w:t>
      </w:r>
      <w:r w:rsidR="008F3206">
        <w:rPr>
          <w:rFonts w:ascii="Times New Roman" w:eastAsia="Calibri" w:hAnsi="Times New Roman" w:cs="Times New Roman"/>
          <w:sz w:val="24"/>
          <w:szCs w:val="24"/>
        </w:rPr>
        <w:t>ravnatelj Vrtića</w:t>
      </w:r>
      <w:r w:rsidRPr="00187FE4">
        <w:rPr>
          <w:rFonts w:ascii="Times New Roman" w:eastAsia="Calibri" w:hAnsi="Times New Roman" w:cs="Times New Roman"/>
          <w:sz w:val="24"/>
          <w:szCs w:val="24"/>
        </w:rPr>
        <w:t xml:space="preserve"> će donijeti zaključak o obustavi postupka po prigovoru.</w:t>
      </w:r>
    </w:p>
    <w:p w14:paraId="586C4248" w14:textId="77777777" w:rsidR="00187FE4" w:rsidRPr="00187FE4" w:rsidRDefault="00187FE4" w:rsidP="00187FE4">
      <w:pPr>
        <w:spacing w:line="240" w:lineRule="auto"/>
        <w:jc w:val="center"/>
        <w:rPr>
          <w:rFonts w:ascii="Times New Roman" w:hAnsi="Times New Roman" w:cs="Times New Roman"/>
          <w:sz w:val="24"/>
          <w:szCs w:val="24"/>
        </w:rPr>
      </w:pPr>
    </w:p>
    <w:p w14:paraId="4C37AF87" w14:textId="77777777" w:rsidR="00187FE4" w:rsidRDefault="00187FE4" w:rsidP="00187FE4">
      <w:pPr>
        <w:pStyle w:val="Naslov1"/>
        <w:rPr>
          <w:rFonts w:eastAsia="Calibri"/>
        </w:rPr>
      </w:pPr>
      <w:r w:rsidRPr="00187FE4">
        <w:rPr>
          <w:rFonts w:eastAsia="Calibri"/>
        </w:rPr>
        <w:t xml:space="preserve">Članak 28. </w:t>
      </w:r>
    </w:p>
    <w:p w14:paraId="79D70324" w14:textId="77777777" w:rsidR="008F3206" w:rsidRPr="008F3206" w:rsidRDefault="008F3206" w:rsidP="008F3206"/>
    <w:p w14:paraId="0F55B30D" w14:textId="09A79900" w:rsidR="00187FE4" w:rsidRPr="008F3206" w:rsidRDefault="00187FE4" w:rsidP="00187FE4">
      <w:pPr>
        <w:pStyle w:val="Naslov1"/>
        <w:jc w:val="both"/>
        <w:rPr>
          <w:rFonts w:eastAsia="Calibri"/>
          <w:b w:val="0"/>
          <w:bCs w:val="0"/>
        </w:rPr>
      </w:pPr>
      <w:r w:rsidRPr="0012553A">
        <w:rPr>
          <w:rFonts w:eastAsia="Calibri"/>
        </w:rPr>
        <w:t>(1)</w:t>
      </w:r>
      <w:r w:rsidRPr="008F3206">
        <w:rPr>
          <w:rFonts w:eastAsia="Calibri"/>
          <w:b w:val="0"/>
          <w:bCs w:val="0"/>
        </w:rPr>
        <w:t xml:space="preserve"> </w:t>
      </w:r>
      <w:r w:rsidR="008F3206">
        <w:rPr>
          <w:rFonts w:eastAsia="Calibri"/>
          <w:b w:val="0"/>
          <w:bCs w:val="0"/>
        </w:rPr>
        <w:t>Ravnatelj Vrtića</w:t>
      </w:r>
      <w:r w:rsidRPr="008F3206">
        <w:rPr>
          <w:rFonts w:eastAsia="Calibri"/>
          <w:b w:val="0"/>
          <w:bCs w:val="0"/>
        </w:rPr>
        <w:t xml:space="preserve"> u postupku po prigovoru može:</w:t>
      </w:r>
    </w:p>
    <w:p w14:paraId="65C2A780" w14:textId="77777777" w:rsidR="00187FE4" w:rsidRPr="008F3206" w:rsidRDefault="00187FE4" w:rsidP="00187FE4">
      <w:pPr>
        <w:pStyle w:val="Naslov1"/>
        <w:keepNext w:val="0"/>
        <w:numPr>
          <w:ilvl w:val="0"/>
          <w:numId w:val="19"/>
        </w:numPr>
        <w:tabs>
          <w:tab w:val="clear" w:pos="720"/>
        </w:tabs>
        <w:jc w:val="both"/>
        <w:rPr>
          <w:rFonts w:eastAsia="Calibri"/>
          <w:b w:val="0"/>
          <w:bCs w:val="0"/>
        </w:rPr>
      </w:pPr>
      <w:r w:rsidRPr="008F3206">
        <w:rPr>
          <w:rFonts w:eastAsia="Calibri"/>
          <w:b w:val="0"/>
          <w:bCs w:val="0"/>
        </w:rPr>
        <w:t>obustaviti postupak,</w:t>
      </w:r>
    </w:p>
    <w:p w14:paraId="77A0D906" w14:textId="77777777" w:rsidR="00187FE4" w:rsidRPr="008F3206" w:rsidRDefault="00187FE4" w:rsidP="00187FE4">
      <w:pPr>
        <w:pStyle w:val="Naslov1"/>
        <w:keepNext w:val="0"/>
        <w:numPr>
          <w:ilvl w:val="0"/>
          <w:numId w:val="19"/>
        </w:numPr>
        <w:tabs>
          <w:tab w:val="clear" w:pos="720"/>
        </w:tabs>
        <w:jc w:val="both"/>
        <w:rPr>
          <w:rFonts w:eastAsia="Calibri"/>
          <w:b w:val="0"/>
          <w:bCs w:val="0"/>
        </w:rPr>
      </w:pPr>
      <w:r w:rsidRPr="008F3206">
        <w:rPr>
          <w:rFonts w:eastAsia="Calibri"/>
          <w:b w:val="0"/>
          <w:bCs w:val="0"/>
        </w:rPr>
        <w:t>odbaciti prigovor zbog nedopuštenosti, nepravodobnosti, nedostatka pravnog interesa ili ako je izjavljen od neovlaštene osobe,</w:t>
      </w:r>
    </w:p>
    <w:p w14:paraId="70B2C139" w14:textId="77777777" w:rsidR="00187FE4" w:rsidRPr="008F3206" w:rsidRDefault="00187FE4" w:rsidP="00187FE4">
      <w:pPr>
        <w:pStyle w:val="Naslov1"/>
        <w:keepNext w:val="0"/>
        <w:numPr>
          <w:ilvl w:val="0"/>
          <w:numId w:val="19"/>
        </w:numPr>
        <w:tabs>
          <w:tab w:val="clear" w:pos="720"/>
        </w:tabs>
        <w:jc w:val="both"/>
        <w:rPr>
          <w:rFonts w:eastAsia="Calibri"/>
          <w:b w:val="0"/>
          <w:bCs w:val="0"/>
        </w:rPr>
      </w:pPr>
      <w:r w:rsidRPr="008F3206">
        <w:rPr>
          <w:rFonts w:eastAsia="Calibri"/>
          <w:b w:val="0"/>
          <w:bCs w:val="0"/>
        </w:rPr>
        <w:t>odbiti prigovor kao neosnovan,</w:t>
      </w:r>
    </w:p>
    <w:p w14:paraId="14ABA644" w14:textId="77777777" w:rsidR="00187FE4" w:rsidRPr="008F3206" w:rsidRDefault="00187FE4" w:rsidP="00187FE4">
      <w:pPr>
        <w:pStyle w:val="Naslov1"/>
        <w:keepNext w:val="0"/>
        <w:numPr>
          <w:ilvl w:val="0"/>
          <w:numId w:val="19"/>
        </w:numPr>
        <w:tabs>
          <w:tab w:val="clear" w:pos="720"/>
        </w:tabs>
        <w:jc w:val="both"/>
        <w:rPr>
          <w:rFonts w:eastAsia="Calibri"/>
          <w:b w:val="0"/>
          <w:bCs w:val="0"/>
        </w:rPr>
      </w:pPr>
      <w:r w:rsidRPr="008F3206">
        <w:rPr>
          <w:rFonts w:eastAsia="Calibri"/>
          <w:b w:val="0"/>
          <w:bCs w:val="0"/>
        </w:rPr>
        <w:t>usvojiti prigovor te u tom slučaju poništiti Odluku ili cijeli postupak jednostavne nabave.</w:t>
      </w:r>
    </w:p>
    <w:p w14:paraId="18162A3D" w14:textId="77777777" w:rsidR="00187FE4" w:rsidRPr="008F3206" w:rsidRDefault="00187FE4" w:rsidP="00187FE4">
      <w:pPr>
        <w:pStyle w:val="Naslov1"/>
        <w:jc w:val="both"/>
        <w:rPr>
          <w:rFonts w:eastAsia="Calibri"/>
          <w:b w:val="0"/>
          <w:bCs w:val="0"/>
        </w:rPr>
      </w:pPr>
      <w:r w:rsidRPr="0012553A">
        <w:rPr>
          <w:rFonts w:eastAsia="Calibri"/>
        </w:rPr>
        <w:t>(2)</w:t>
      </w:r>
      <w:r w:rsidRPr="008F3206">
        <w:rPr>
          <w:rFonts w:eastAsia="Calibri"/>
          <w:b w:val="0"/>
          <w:bCs w:val="0"/>
        </w:rPr>
        <w:t xml:space="preserve"> Odluka o prigovoru mora biti detaljno obrazložena.</w:t>
      </w:r>
    </w:p>
    <w:p w14:paraId="255F2E18" w14:textId="77777777" w:rsidR="00187FE4" w:rsidRPr="008F3206" w:rsidRDefault="00187FE4" w:rsidP="00187FE4">
      <w:pPr>
        <w:pStyle w:val="Naslov1"/>
        <w:jc w:val="both"/>
        <w:rPr>
          <w:rFonts w:eastAsia="Calibri"/>
          <w:b w:val="0"/>
          <w:bCs w:val="0"/>
        </w:rPr>
      </w:pPr>
      <w:r w:rsidRPr="0012553A">
        <w:rPr>
          <w:rFonts w:eastAsia="Calibri"/>
        </w:rPr>
        <w:t>(3)</w:t>
      </w:r>
      <w:r w:rsidRPr="008F3206">
        <w:rPr>
          <w:rFonts w:eastAsia="Calibri"/>
          <w:b w:val="0"/>
          <w:bCs w:val="0"/>
        </w:rPr>
        <w:t xml:space="preserve"> Odluka o prigovoru dostavlja se svim sudionicima objavom u sustavu EOJN-a RH.</w:t>
      </w:r>
    </w:p>
    <w:p w14:paraId="4F781095" w14:textId="3D30CA35" w:rsidR="00187FE4" w:rsidRPr="008F3206" w:rsidRDefault="00187FE4" w:rsidP="00187FE4">
      <w:pPr>
        <w:pStyle w:val="Naslov1"/>
        <w:jc w:val="both"/>
        <w:rPr>
          <w:rFonts w:eastAsia="Calibri"/>
          <w:b w:val="0"/>
          <w:bCs w:val="0"/>
        </w:rPr>
      </w:pPr>
      <w:r w:rsidRPr="0012553A">
        <w:rPr>
          <w:rFonts w:eastAsia="Calibri"/>
        </w:rPr>
        <w:t>(4)</w:t>
      </w:r>
      <w:r w:rsidRPr="008F3206">
        <w:rPr>
          <w:rFonts w:eastAsia="Calibri"/>
          <w:b w:val="0"/>
          <w:bCs w:val="0"/>
        </w:rPr>
        <w:t xml:space="preserve"> Postupak po prigovoru ne smatra se upravnim postupkom u smislu Zakona o općem upravnom postupku, niti se protiv odluke </w:t>
      </w:r>
      <w:r w:rsidR="008F3206">
        <w:rPr>
          <w:rFonts w:eastAsia="Calibri"/>
          <w:b w:val="0"/>
          <w:bCs w:val="0"/>
        </w:rPr>
        <w:t>ravnatelja Vrtića</w:t>
      </w:r>
      <w:r w:rsidRPr="008F3206">
        <w:rPr>
          <w:rFonts w:eastAsia="Calibri"/>
          <w:b w:val="0"/>
          <w:bCs w:val="0"/>
        </w:rPr>
        <w:t xml:space="preserve"> može izjaviti žalba Državnoj komisiji za kontrolu postupaka javne nabave.</w:t>
      </w:r>
    </w:p>
    <w:p w14:paraId="4C20F101" w14:textId="77777777" w:rsidR="00187FE4" w:rsidRPr="00187FE4" w:rsidRDefault="00187FE4" w:rsidP="00187FE4">
      <w:pPr>
        <w:pStyle w:val="Naslov1"/>
        <w:jc w:val="both"/>
        <w:rPr>
          <w:rFonts w:eastAsia="Calibri"/>
          <w:bCs w:val="0"/>
        </w:rPr>
      </w:pPr>
    </w:p>
    <w:p w14:paraId="26CA9B24" w14:textId="77777777" w:rsidR="00187FE4" w:rsidRDefault="00187FE4" w:rsidP="00187FE4">
      <w:pPr>
        <w:spacing w:line="240" w:lineRule="auto"/>
        <w:rPr>
          <w:rFonts w:ascii="Times New Roman" w:hAnsi="Times New Roman" w:cs="Times New Roman"/>
          <w:sz w:val="24"/>
          <w:szCs w:val="24"/>
        </w:rPr>
      </w:pPr>
    </w:p>
    <w:p w14:paraId="14EAB655" w14:textId="77777777" w:rsidR="00A57C71" w:rsidRDefault="00A57C71" w:rsidP="00187FE4">
      <w:pPr>
        <w:spacing w:line="240" w:lineRule="auto"/>
        <w:rPr>
          <w:rFonts w:ascii="Times New Roman" w:hAnsi="Times New Roman" w:cs="Times New Roman"/>
          <w:sz w:val="24"/>
          <w:szCs w:val="24"/>
        </w:rPr>
      </w:pPr>
    </w:p>
    <w:p w14:paraId="39850063" w14:textId="77777777" w:rsidR="00A57C71" w:rsidRDefault="00A57C71" w:rsidP="00187FE4">
      <w:pPr>
        <w:spacing w:line="240" w:lineRule="auto"/>
        <w:rPr>
          <w:rFonts w:ascii="Times New Roman" w:hAnsi="Times New Roman" w:cs="Times New Roman"/>
          <w:sz w:val="24"/>
          <w:szCs w:val="24"/>
        </w:rPr>
      </w:pPr>
    </w:p>
    <w:p w14:paraId="67262B99" w14:textId="77777777" w:rsidR="00A57C71" w:rsidRPr="00187FE4" w:rsidRDefault="00A57C71" w:rsidP="00187FE4">
      <w:pPr>
        <w:spacing w:line="240" w:lineRule="auto"/>
        <w:rPr>
          <w:rFonts w:ascii="Times New Roman" w:hAnsi="Times New Roman" w:cs="Times New Roman"/>
          <w:sz w:val="24"/>
          <w:szCs w:val="24"/>
        </w:rPr>
      </w:pPr>
    </w:p>
    <w:p w14:paraId="45AE7D82" w14:textId="0301D405" w:rsidR="00187FE4" w:rsidRPr="00187FE4" w:rsidRDefault="00187FE4" w:rsidP="008F3206">
      <w:pPr>
        <w:pStyle w:val="Naslov1"/>
        <w:jc w:val="left"/>
        <w:rPr>
          <w:rFonts w:eastAsia="Calibri"/>
          <w:b w:val="0"/>
        </w:rPr>
      </w:pPr>
      <w:r w:rsidRPr="00187FE4">
        <w:rPr>
          <w:rFonts w:eastAsia="Calibri"/>
        </w:rPr>
        <w:lastRenderedPageBreak/>
        <w:t>UGOVORI O JEDNOSTAVNOJ NABAVI</w:t>
      </w:r>
    </w:p>
    <w:p w14:paraId="5211BE5D" w14:textId="77777777" w:rsidR="00187FE4" w:rsidRPr="00187FE4" w:rsidRDefault="00187FE4" w:rsidP="00187FE4">
      <w:pPr>
        <w:spacing w:line="240" w:lineRule="auto"/>
        <w:rPr>
          <w:rFonts w:ascii="Times New Roman" w:hAnsi="Times New Roman" w:cs="Times New Roman"/>
          <w:sz w:val="24"/>
          <w:szCs w:val="24"/>
        </w:rPr>
      </w:pPr>
    </w:p>
    <w:p w14:paraId="0DC0E355" w14:textId="77777777" w:rsidR="00187FE4" w:rsidRDefault="00187FE4" w:rsidP="008F3206">
      <w:pPr>
        <w:pStyle w:val="Naslov1"/>
      </w:pPr>
      <w:r w:rsidRPr="00187FE4">
        <w:rPr>
          <w:rFonts w:eastAsia="Calibri"/>
        </w:rPr>
        <w:t>Članak 29</w:t>
      </w:r>
      <w:r w:rsidRPr="00187FE4">
        <w:t>.</w:t>
      </w:r>
    </w:p>
    <w:p w14:paraId="0E754935" w14:textId="77777777" w:rsidR="008F3206" w:rsidRPr="008F3206" w:rsidRDefault="008F3206" w:rsidP="008F3206"/>
    <w:p w14:paraId="3E8FBFA8" w14:textId="4783B96E" w:rsidR="0012553A" w:rsidRPr="0012553A" w:rsidRDefault="0012553A" w:rsidP="0012553A">
      <w:pPr>
        <w:spacing w:after="0" w:line="240" w:lineRule="auto"/>
        <w:jc w:val="both"/>
        <w:rPr>
          <w:rFonts w:ascii="Times New Roman" w:eastAsia="Calibri" w:hAnsi="Times New Roman" w:cs="Times New Roman"/>
          <w:sz w:val="24"/>
          <w:szCs w:val="24"/>
        </w:rPr>
      </w:pPr>
      <w:r w:rsidRPr="0012553A">
        <w:rPr>
          <w:rFonts w:ascii="Times New Roman" w:eastAsia="Calibri" w:hAnsi="Times New Roman" w:cs="Times New Roman"/>
          <w:b/>
          <w:bCs/>
          <w:sz w:val="24"/>
          <w:szCs w:val="24"/>
        </w:rPr>
        <w:t>(1)</w:t>
      </w:r>
      <w:r>
        <w:rPr>
          <w:rFonts w:ascii="Times New Roman" w:eastAsia="Calibri" w:hAnsi="Times New Roman" w:cs="Times New Roman"/>
          <w:sz w:val="24"/>
          <w:szCs w:val="24"/>
        </w:rPr>
        <w:t xml:space="preserve"> </w:t>
      </w:r>
      <w:r w:rsidR="00187FE4" w:rsidRPr="0012553A">
        <w:rPr>
          <w:rFonts w:ascii="Times New Roman" w:eastAsia="Calibri" w:hAnsi="Times New Roman" w:cs="Times New Roman"/>
          <w:sz w:val="24"/>
          <w:szCs w:val="24"/>
        </w:rPr>
        <w:t>S odabranim ponuditeljem sklapa se ugovor o jednostavnoj nabavi u roku od 30 dana od dana izvršnosti odluke o odabiru odnosno donošena odluke o prigovoru.</w:t>
      </w:r>
    </w:p>
    <w:p w14:paraId="680B4C0D" w14:textId="04610BE2" w:rsidR="0012553A" w:rsidRPr="0012553A" w:rsidRDefault="0012553A" w:rsidP="0012553A">
      <w:pPr>
        <w:spacing w:after="0" w:line="240" w:lineRule="auto"/>
        <w:jc w:val="both"/>
        <w:rPr>
          <w:rFonts w:ascii="Times New Roman" w:eastAsia="Calibri" w:hAnsi="Times New Roman" w:cs="Times New Roman"/>
          <w:sz w:val="24"/>
          <w:szCs w:val="24"/>
        </w:rPr>
      </w:pPr>
      <w:r w:rsidRPr="0012553A">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w:t>
      </w:r>
      <w:r w:rsidR="00187FE4" w:rsidRPr="0012553A">
        <w:rPr>
          <w:rFonts w:ascii="Times New Roman" w:eastAsia="Calibri" w:hAnsi="Times New Roman" w:cs="Times New Roman"/>
          <w:sz w:val="24"/>
          <w:szCs w:val="24"/>
        </w:rPr>
        <w:t>Ugovorne strane izvršavaju ugovor o nabavi u skladu s uvjetima određenima u pozivu na</w:t>
      </w:r>
    </w:p>
    <w:p w14:paraId="564765BE" w14:textId="0CD52579" w:rsidR="008F3206" w:rsidRPr="0012553A" w:rsidRDefault="00187FE4" w:rsidP="0012553A">
      <w:pPr>
        <w:spacing w:after="0" w:line="240" w:lineRule="auto"/>
        <w:jc w:val="both"/>
        <w:rPr>
          <w:rFonts w:ascii="Times New Roman" w:eastAsia="Calibri" w:hAnsi="Times New Roman" w:cs="Times New Roman"/>
          <w:sz w:val="24"/>
          <w:szCs w:val="24"/>
        </w:rPr>
      </w:pPr>
      <w:r w:rsidRPr="0012553A">
        <w:rPr>
          <w:rFonts w:ascii="Times New Roman" w:eastAsia="Calibri" w:hAnsi="Times New Roman" w:cs="Times New Roman"/>
          <w:sz w:val="24"/>
          <w:szCs w:val="24"/>
        </w:rPr>
        <w:t>dostavu ponuda i odabranom ponudom.</w:t>
      </w:r>
    </w:p>
    <w:p w14:paraId="79AB6722" w14:textId="77777777" w:rsidR="0012553A" w:rsidRDefault="00187FE4" w:rsidP="0012553A">
      <w:pPr>
        <w:spacing w:after="0" w:line="240" w:lineRule="auto"/>
        <w:jc w:val="both"/>
        <w:rPr>
          <w:rFonts w:ascii="Times New Roman" w:hAnsi="Times New Roman" w:cs="Times New Roman"/>
          <w:sz w:val="24"/>
          <w:szCs w:val="24"/>
        </w:rPr>
      </w:pPr>
      <w:r w:rsidRPr="0012553A">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Izvršenje ugovora o jednostavnoj nabavi prati i kontrolira Jedinstveni upravni odjel.</w:t>
      </w:r>
    </w:p>
    <w:p w14:paraId="51246886" w14:textId="7DCE9808" w:rsidR="00187FE4" w:rsidRPr="0012553A" w:rsidRDefault="00187FE4" w:rsidP="0012553A">
      <w:pPr>
        <w:spacing w:after="0" w:line="240" w:lineRule="auto"/>
        <w:jc w:val="both"/>
        <w:rPr>
          <w:rFonts w:ascii="Times New Roman" w:hAnsi="Times New Roman" w:cs="Times New Roman"/>
          <w:sz w:val="24"/>
          <w:szCs w:val="24"/>
        </w:rPr>
      </w:pPr>
      <w:r w:rsidRPr="0012553A">
        <w:rPr>
          <w:rFonts w:ascii="Times New Roman" w:eastAsia="Calibri" w:hAnsi="Times New Roman" w:cs="Times New Roman"/>
          <w:b/>
          <w:bCs/>
          <w:sz w:val="24"/>
          <w:szCs w:val="24"/>
        </w:rPr>
        <w:t>(4)</w:t>
      </w:r>
      <w:r w:rsidRPr="00187FE4">
        <w:rPr>
          <w:rFonts w:ascii="Times New Roman" w:eastAsia="Calibri" w:hAnsi="Times New Roman" w:cs="Times New Roman"/>
          <w:sz w:val="24"/>
          <w:szCs w:val="24"/>
        </w:rPr>
        <w:t xml:space="preserve"> Podaci o sklopljenim ugovornim obvezama i njihovom izvršenju unose se u registar ugovora sukladno zakonu, a evidenciju vodi Jedinstveni upravni odjel.  </w:t>
      </w:r>
    </w:p>
    <w:p w14:paraId="07EE47C6" w14:textId="77777777" w:rsidR="00187FE4" w:rsidRPr="00187FE4" w:rsidRDefault="00187FE4" w:rsidP="00187FE4">
      <w:pPr>
        <w:spacing w:line="240" w:lineRule="auto"/>
        <w:jc w:val="both"/>
        <w:rPr>
          <w:rFonts w:ascii="Times New Roman" w:eastAsia="Calibri" w:hAnsi="Times New Roman" w:cs="Times New Roman"/>
          <w:sz w:val="24"/>
          <w:szCs w:val="24"/>
        </w:rPr>
      </w:pPr>
    </w:p>
    <w:p w14:paraId="5B443917" w14:textId="027D7742" w:rsidR="00187FE4" w:rsidRPr="00187FE4" w:rsidRDefault="00187FE4" w:rsidP="00187FE4">
      <w:pPr>
        <w:pStyle w:val="Naslov1"/>
        <w:jc w:val="both"/>
        <w:rPr>
          <w:rFonts w:eastAsia="Calibri"/>
          <w:b w:val="0"/>
        </w:rPr>
      </w:pPr>
      <w:r w:rsidRPr="00187FE4">
        <w:rPr>
          <w:rFonts w:eastAsia="Calibri"/>
        </w:rPr>
        <w:t>IZMJENE UGOVORA O JEDNOSTAVNOJ NABAVI</w:t>
      </w:r>
    </w:p>
    <w:p w14:paraId="634F101A" w14:textId="77777777" w:rsidR="00187FE4" w:rsidRPr="00187FE4" w:rsidRDefault="00187FE4" w:rsidP="00187FE4">
      <w:pPr>
        <w:spacing w:line="240" w:lineRule="auto"/>
        <w:rPr>
          <w:rFonts w:ascii="Times New Roman" w:hAnsi="Times New Roman" w:cs="Times New Roman"/>
          <w:sz w:val="24"/>
          <w:szCs w:val="24"/>
        </w:rPr>
      </w:pPr>
    </w:p>
    <w:p w14:paraId="6B29B319" w14:textId="77777777" w:rsidR="00187FE4" w:rsidRDefault="00187FE4" w:rsidP="00187FE4">
      <w:pPr>
        <w:pStyle w:val="Naslov1"/>
      </w:pPr>
      <w:r w:rsidRPr="00187FE4">
        <w:rPr>
          <w:rFonts w:eastAsia="Calibri"/>
        </w:rPr>
        <w:t>Članak 30</w:t>
      </w:r>
      <w:r w:rsidRPr="00187FE4">
        <w:t>.</w:t>
      </w:r>
    </w:p>
    <w:p w14:paraId="797BFF25" w14:textId="77777777" w:rsidR="008F3206" w:rsidRPr="008F3206" w:rsidRDefault="008F3206" w:rsidP="008F3206"/>
    <w:p w14:paraId="39C8B760" w14:textId="77777777" w:rsidR="00187FE4" w:rsidRPr="00187FE4" w:rsidRDefault="00187FE4" w:rsidP="008F3206">
      <w:pPr>
        <w:spacing w:after="0" w:line="240" w:lineRule="auto"/>
        <w:jc w:val="both"/>
        <w:rPr>
          <w:rFonts w:ascii="Times New Roman" w:hAnsi="Times New Roman" w:cs="Times New Roman"/>
          <w:sz w:val="24"/>
          <w:szCs w:val="24"/>
        </w:rPr>
      </w:pPr>
      <w:r w:rsidRPr="008F3206">
        <w:rPr>
          <w:rFonts w:ascii="Times New Roman" w:eastAsia="Calibri" w:hAnsi="Times New Roman" w:cs="Times New Roman"/>
          <w:b/>
          <w:bCs/>
          <w:sz w:val="24"/>
          <w:szCs w:val="24"/>
        </w:rPr>
        <w:t>(1)</w:t>
      </w:r>
      <w:r w:rsidRPr="00187FE4">
        <w:rPr>
          <w:rFonts w:ascii="Times New Roman" w:eastAsia="Calibri" w:hAnsi="Times New Roman" w:cs="Times New Roman"/>
          <w:sz w:val="24"/>
          <w:szCs w:val="24"/>
        </w:rPr>
        <w:t xml:space="preserve"> Naručitelj smije izmijeniti ugovor o jednostavnoj nabavi tijekom njegova trajanja bez provođenja novog postupka jednostavne nabave uz odgovarajuću primjenu članaka 315. – 320. ZJN-a</w:t>
      </w:r>
      <w:r w:rsidRPr="00187FE4">
        <w:rPr>
          <w:rFonts w:ascii="Times New Roman" w:hAnsi="Times New Roman" w:cs="Times New Roman"/>
          <w:sz w:val="24"/>
          <w:szCs w:val="24"/>
        </w:rPr>
        <w:t>.</w:t>
      </w:r>
    </w:p>
    <w:p w14:paraId="642FA9ED" w14:textId="77777777" w:rsidR="00187FE4" w:rsidRPr="00187FE4" w:rsidRDefault="00187FE4" w:rsidP="008F3206">
      <w:pPr>
        <w:spacing w:after="0" w:line="240" w:lineRule="auto"/>
        <w:jc w:val="both"/>
        <w:rPr>
          <w:rFonts w:ascii="Times New Roman" w:hAnsi="Times New Roman" w:cs="Times New Roman"/>
          <w:sz w:val="24"/>
          <w:szCs w:val="24"/>
        </w:rPr>
      </w:pPr>
      <w:r w:rsidRPr="008F3206">
        <w:rPr>
          <w:rFonts w:ascii="Times New Roman" w:eastAsia="Calibri" w:hAnsi="Times New Roman" w:cs="Times New Roman"/>
          <w:b/>
          <w:bCs/>
          <w:sz w:val="24"/>
          <w:szCs w:val="24"/>
        </w:rPr>
        <w:t>(2)</w:t>
      </w:r>
      <w:r w:rsidRPr="00187FE4">
        <w:rPr>
          <w:rFonts w:ascii="Times New Roman" w:eastAsia="Calibri" w:hAnsi="Times New Roman" w:cs="Times New Roman"/>
          <w:sz w:val="24"/>
          <w:szCs w:val="24"/>
        </w:rPr>
        <w:t xml:space="preserve"> Izmjene ugovora o nabavi Naručitelj je obvezan objaviti u registru ugovora u roku od 30 dana od dana izmjene ugovora.</w:t>
      </w:r>
    </w:p>
    <w:p w14:paraId="1396D0F4" w14:textId="77777777" w:rsidR="00187FE4" w:rsidRPr="00187FE4" w:rsidRDefault="00187FE4" w:rsidP="008F3206">
      <w:pPr>
        <w:spacing w:after="0" w:line="240" w:lineRule="auto"/>
        <w:jc w:val="both"/>
        <w:rPr>
          <w:rFonts w:ascii="Times New Roman" w:eastAsia="Calibri" w:hAnsi="Times New Roman" w:cs="Times New Roman"/>
          <w:sz w:val="24"/>
          <w:szCs w:val="24"/>
        </w:rPr>
      </w:pPr>
      <w:r w:rsidRPr="008F3206">
        <w:rPr>
          <w:rFonts w:ascii="Times New Roman" w:eastAsia="Calibri" w:hAnsi="Times New Roman" w:cs="Times New Roman"/>
          <w:b/>
          <w:bCs/>
          <w:sz w:val="24"/>
          <w:szCs w:val="24"/>
        </w:rPr>
        <w:t>(3)</w:t>
      </w:r>
      <w:r w:rsidRPr="00187FE4">
        <w:rPr>
          <w:rFonts w:ascii="Times New Roman" w:eastAsia="Calibri" w:hAnsi="Times New Roman" w:cs="Times New Roman"/>
          <w:sz w:val="24"/>
          <w:szCs w:val="24"/>
        </w:rPr>
        <w:t xml:space="preserve"> Neovisno o pravilima izmjene ugovora, izmjena ugovora o jednostavnoj nabavi nije dopuštena ako bi rezultirala promjenom cijene koja bi:</w:t>
      </w:r>
    </w:p>
    <w:p w14:paraId="1BDACAAE" w14:textId="77777777" w:rsidR="00187FE4" w:rsidRPr="00187FE4" w:rsidRDefault="00187FE4" w:rsidP="008F3206">
      <w:pPr>
        <w:spacing w:after="0" w:line="240" w:lineRule="auto"/>
        <w:jc w:val="both"/>
        <w:rPr>
          <w:rFonts w:ascii="Times New Roman" w:eastAsia="Calibri" w:hAnsi="Times New Roman" w:cs="Times New Roman"/>
          <w:bCs/>
          <w:sz w:val="24"/>
          <w:szCs w:val="24"/>
        </w:rPr>
      </w:pPr>
      <w:r w:rsidRPr="00187FE4">
        <w:rPr>
          <w:rFonts w:ascii="Times New Roman" w:eastAsia="Calibri" w:hAnsi="Times New Roman" w:cs="Times New Roman"/>
          <w:sz w:val="24"/>
          <w:szCs w:val="24"/>
        </w:rPr>
        <w:t>- za ugovor o jednostavnoj nabavi kojoj je prethodio postupak predviđen za nabave vrijednosti do 15.000,00 eura, prešla vrijednost ugovora od 15.000,00 eura bez PDV-</w:t>
      </w:r>
      <w:r w:rsidRPr="00187FE4">
        <w:rPr>
          <w:rFonts w:ascii="Times New Roman" w:eastAsia="Calibri" w:hAnsi="Times New Roman" w:cs="Times New Roman"/>
          <w:bCs/>
          <w:sz w:val="24"/>
          <w:szCs w:val="24"/>
        </w:rPr>
        <w:t>a,</w:t>
      </w:r>
    </w:p>
    <w:p w14:paraId="339E24DE" w14:textId="77777777" w:rsidR="00187FE4" w:rsidRPr="00187FE4" w:rsidRDefault="00187FE4" w:rsidP="008F3206">
      <w:pPr>
        <w:spacing w:after="0" w:line="240" w:lineRule="auto"/>
        <w:jc w:val="both"/>
        <w:rPr>
          <w:rFonts w:ascii="Times New Roman" w:eastAsia="Calibri" w:hAnsi="Times New Roman" w:cs="Times New Roman"/>
          <w:bCs/>
          <w:sz w:val="24"/>
          <w:szCs w:val="24"/>
        </w:rPr>
      </w:pPr>
      <w:r w:rsidRPr="00187FE4">
        <w:rPr>
          <w:rFonts w:ascii="Times New Roman" w:eastAsia="Calibri" w:hAnsi="Times New Roman" w:cs="Times New Roman"/>
          <w:bCs/>
          <w:sz w:val="24"/>
          <w:szCs w:val="24"/>
        </w:rPr>
        <w:t>- za ugovor o jednostavnoj nabavi robe i usluga čija je procijenjena vrijednost nabave bila jednaka ili manja od 25.000,00 eura, prešla vrijednost ugovora od 25.000,00 eura bez PDV-a, a postupak nije proveden javnom objavom u EOJN-u,</w:t>
      </w:r>
    </w:p>
    <w:p w14:paraId="54F92034" w14:textId="77777777" w:rsidR="00187FE4" w:rsidRPr="00187FE4" w:rsidRDefault="00187FE4" w:rsidP="008F3206">
      <w:pPr>
        <w:spacing w:after="0" w:line="240" w:lineRule="auto"/>
        <w:jc w:val="both"/>
        <w:rPr>
          <w:rFonts w:ascii="Times New Roman" w:eastAsia="Calibri" w:hAnsi="Times New Roman" w:cs="Times New Roman"/>
          <w:bCs/>
          <w:sz w:val="24"/>
          <w:szCs w:val="24"/>
        </w:rPr>
      </w:pPr>
      <w:r w:rsidRPr="00187FE4">
        <w:rPr>
          <w:rFonts w:ascii="Times New Roman" w:eastAsia="Calibri" w:hAnsi="Times New Roman" w:cs="Times New Roman"/>
          <w:bCs/>
          <w:sz w:val="24"/>
          <w:szCs w:val="24"/>
        </w:rPr>
        <w:t>- za ugovor o jednostavnoj nabavi radova čija je procijenjena vrijednost nabave bila jednaka ili manja od 45</w:t>
      </w:r>
      <w:r w:rsidRPr="00187FE4">
        <w:rPr>
          <w:rFonts w:ascii="Times New Roman" w:hAnsi="Times New Roman" w:cs="Times New Roman"/>
          <w:bCs/>
          <w:sz w:val="24"/>
          <w:szCs w:val="24"/>
        </w:rPr>
        <w:t>.000,00</w:t>
      </w:r>
      <w:r w:rsidRPr="00187FE4">
        <w:rPr>
          <w:rFonts w:ascii="Times New Roman" w:eastAsia="Calibri" w:hAnsi="Times New Roman" w:cs="Times New Roman"/>
          <w:bCs/>
          <w:sz w:val="24"/>
          <w:szCs w:val="24"/>
        </w:rPr>
        <w:t xml:space="preserve"> eura, prešla vrijednost ugovora od 45.000,00 eura bez PDV-a, a postupak nije proveden javnom objavom u EOJN-u,</w:t>
      </w:r>
    </w:p>
    <w:p w14:paraId="745556A2" w14:textId="77777777" w:rsidR="00187FE4" w:rsidRPr="00187FE4" w:rsidRDefault="00187FE4" w:rsidP="008F3206">
      <w:pPr>
        <w:spacing w:after="0" w:line="240" w:lineRule="auto"/>
        <w:jc w:val="both"/>
        <w:rPr>
          <w:rFonts w:ascii="Times New Roman" w:eastAsia="Calibri" w:hAnsi="Times New Roman" w:cs="Times New Roman"/>
          <w:bCs/>
          <w:sz w:val="24"/>
          <w:szCs w:val="24"/>
        </w:rPr>
      </w:pPr>
      <w:r w:rsidRPr="00187FE4">
        <w:rPr>
          <w:rFonts w:ascii="Times New Roman" w:eastAsia="Calibri" w:hAnsi="Times New Roman" w:cs="Times New Roman"/>
          <w:bCs/>
          <w:sz w:val="24"/>
          <w:szCs w:val="24"/>
        </w:rPr>
        <w:t>- u svakom slučaju prešla zakonski prag za primjenu javne nabave.</w:t>
      </w:r>
    </w:p>
    <w:p w14:paraId="08E98CB3" w14:textId="77777777" w:rsidR="00187FE4" w:rsidRDefault="00187FE4" w:rsidP="00187FE4">
      <w:pPr>
        <w:pStyle w:val="Naslov1"/>
        <w:jc w:val="both"/>
        <w:rPr>
          <w:rFonts w:eastAsia="Calibri"/>
          <w:bCs w:val="0"/>
        </w:rPr>
      </w:pPr>
    </w:p>
    <w:p w14:paraId="03E82374" w14:textId="3E637183" w:rsidR="00187FE4" w:rsidRPr="005569C6" w:rsidRDefault="00187FE4" w:rsidP="00187FE4">
      <w:pPr>
        <w:jc w:val="both"/>
        <w:rPr>
          <w:rFonts w:ascii="Times New Roman" w:eastAsia="Calibri" w:hAnsi="Times New Roman" w:cs="Times New Roman"/>
          <w:b/>
          <w:bCs/>
          <w:color w:val="000000"/>
          <w:sz w:val="24"/>
          <w:szCs w:val="24"/>
        </w:rPr>
      </w:pPr>
      <w:r w:rsidRPr="005569C6">
        <w:rPr>
          <w:rFonts w:ascii="Times New Roman" w:eastAsia="Calibri" w:hAnsi="Times New Roman" w:cs="Times New Roman"/>
          <w:b/>
          <w:bCs/>
          <w:color w:val="000000"/>
          <w:sz w:val="24"/>
          <w:szCs w:val="24"/>
        </w:rPr>
        <w:t>PROJEKTNI NATJEČAJ</w:t>
      </w:r>
    </w:p>
    <w:p w14:paraId="7BA4C7F8" w14:textId="77777777" w:rsidR="00187FE4" w:rsidRPr="005569C6" w:rsidRDefault="00187FE4" w:rsidP="00187FE4">
      <w:pPr>
        <w:jc w:val="center"/>
        <w:rPr>
          <w:rFonts w:ascii="Times New Roman" w:eastAsia="Calibri" w:hAnsi="Times New Roman" w:cs="Times New Roman"/>
          <w:b/>
          <w:bCs/>
          <w:color w:val="000000"/>
          <w:sz w:val="24"/>
          <w:szCs w:val="24"/>
        </w:rPr>
      </w:pPr>
      <w:r w:rsidRPr="005569C6">
        <w:rPr>
          <w:rFonts w:ascii="Times New Roman" w:eastAsia="Calibri" w:hAnsi="Times New Roman" w:cs="Times New Roman"/>
          <w:b/>
          <w:bCs/>
          <w:color w:val="000000"/>
          <w:sz w:val="24"/>
          <w:szCs w:val="24"/>
        </w:rPr>
        <w:t>Članak 31.</w:t>
      </w:r>
    </w:p>
    <w:p w14:paraId="7B986316" w14:textId="77777777" w:rsidR="00187FE4" w:rsidRPr="005569C6" w:rsidRDefault="00187FE4" w:rsidP="00187FE4">
      <w:pPr>
        <w:jc w:val="both"/>
        <w:rPr>
          <w:rFonts w:ascii="Times New Roman" w:eastAsia="Calibri" w:hAnsi="Times New Roman" w:cs="Times New Roman"/>
          <w:color w:val="000000"/>
          <w:sz w:val="24"/>
          <w:szCs w:val="24"/>
        </w:rPr>
      </w:pPr>
      <w:r w:rsidRPr="006739D9">
        <w:rPr>
          <w:rFonts w:ascii="Times New Roman" w:eastAsia="Calibri" w:hAnsi="Times New Roman" w:cs="Times New Roman"/>
          <w:b/>
          <w:bCs/>
          <w:color w:val="000000"/>
          <w:sz w:val="24"/>
          <w:szCs w:val="24"/>
        </w:rPr>
        <w:t>(1)</w:t>
      </w:r>
      <w:r w:rsidRPr="005569C6">
        <w:rPr>
          <w:rFonts w:ascii="Times New Roman" w:eastAsia="Calibri" w:hAnsi="Times New Roman" w:cs="Times New Roman"/>
          <w:color w:val="000000"/>
          <w:sz w:val="24"/>
          <w:szCs w:val="24"/>
        </w:rPr>
        <w:t xml:space="preserve"> Ovaj članak Pravilnika primjenjuje se na:</w:t>
      </w:r>
    </w:p>
    <w:p w14:paraId="201E35B6" w14:textId="77777777" w:rsidR="00187FE4" w:rsidRPr="005569C6" w:rsidRDefault="00187FE4" w:rsidP="00187FE4">
      <w:pPr>
        <w:numPr>
          <w:ilvl w:val="0"/>
          <w:numId w:val="16"/>
        </w:numPr>
        <w:spacing w:after="0" w:line="240" w:lineRule="auto"/>
        <w:jc w:val="both"/>
        <w:rPr>
          <w:rFonts w:ascii="Times New Roman" w:eastAsia="Calibri" w:hAnsi="Times New Roman" w:cs="Times New Roman"/>
          <w:color w:val="000000"/>
          <w:sz w:val="24"/>
          <w:szCs w:val="24"/>
        </w:rPr>
      </w:pPr>
      <w:r w:rsidRPr="005569C6">
        <w:rPr>
          <w:rFonts w:ascii="Times New Roman" w:eastAsia="Calibri" w:hAnsi="Times New Roman" w:cs="Times New Roman"/>
          <w:color w:val="000000"/>
          <w:sz w:val="24"/>
          <w:szCs w:val="24"/>
        </w:rPr>
        <w:t>projektne natječaje organizirane kao dio postupka koji prethodi postupku dodjele ugovora o jednostavnim nabavama usluga,</w:t>
      </w:r>
    </w:p>
    <w:p w14:paraId="41FF3E31" w14:textId="77777777" w:rsidR="00187FE4" w:rsidRPr="005569C6" w:rsidRDefault="00187FE4" w:rsidP="00187FE4">
      <w:pPr>
        <w:numPr>
          <w:ilvl w:val="0"/>
          <w:numId w:val="16"/>
        </w:numPr>
        <w:spacing w:after="0" w:line="240" w:lineRule="auto"/>
        <w:jc w:val="both"/>
        <w:rPr>
          <w:rFonts w:ascii="Times New Roman" w:eastAsia="Calibri" w:hAnsi="Times New Roman" w:cs="Times New Roman"/>
          <w:color w:val="000000"/>
          <w:sz w:val="24"/>
          <w:szCs w:val="24"/>
        </w:rPr>
      </w:pPr>
      <w:r w:rsidRPr="005569C6">
        <w:rPr>
          <w:rFonts w:ascii="Times New Roman" w:eastAsia="Calibri" w:hAnsi="Times New Roman" w:cs="Times New Roman"/>
          <w:color w:val="000000"/>
          <w:sz w:val="24"/>
          <w:szCs w:val="24"/>
        </w:rPr>
        <w:t>projektne natječaje s nagradama ili isplatama sudionicima.</w:t>
      </w:r>
    </w:p>
    <w:p w14:paraId="7801A4AE" w14:textId="77777777" w:rsidR="00187FE4" w:rsidRPr="005569C6" w:rsidRDefault="00187FE4" w:rsidP="00187FE4">
      <w:pPr>
        <w:jc w:val="both"/>
        <w:rPr>
          <w:rFonts w:ascii="Times New Roman" w:eastAsia="Calibri" w:hAnsi="Times New Roman" w:cs="Times New Roman"/>
          <w:color w:val="000000"/>
          <w:sz w:val="24"/>
          <w:szCs w:val="24"/>
        </w:rPr>
      </w:pPr>
      <w:r w:rsidRPr="006739D9">
        <w:rPr>
          <w:rFonts w:ascii="Times New Roman" w:eastAsia="Calibri" w:hAnsi="Times New Roman" w:cs="Times New Roman"/>
          <w:b/>
          <w:bCs/>
          <w:color w:val="000000"/>
          <w:sz w:val="24"/>
          <w:szCs w:val="24"/>
        </w:rPr>
        <w:t>(2)</w:t>
      </w:r>
      <w:r w:rsidRPr="005569C6">
        <w:rPr>
          <w:rFonts w:ascii="Times New Roman" w:eastAsia="Calibri" w:hAnsi="Times New Roman" w:cs="Times New Roman"/>
          <w:color w:val="000000"/>
          <w:sz w:val="24"/>
          <w:szCs w:val="24"/>
        </w:rPr>
        <w:t xml:space="preserve"> U slučajevima iz stavka 1. točke 1. ovoga članka, procijenjena vrijednost nabave temelji se na procijenjenoj vrijednosti nabave za ugovor o jednostavnoj nabavi usluga, uključujući moguće nagrade ili isplate sudionicima.</w:t>
      </w:r>
    </w:p>
    <w:p w14:paraId="0F872A61" w14:textId="412E7DF1" w:rsidR="00187FE4" w:rsidRDefault="00187FE4" w:rsidP="00187FE4">
      <w:pPr>
        <w:jc w:val="both"/>
        <w:rPr>
          <w:rFonts w:ascii="Times New Roman" w:eastAsia="Calibri" w:hAnsi="Times New Roman" w:cs="Times New Roman"/>
          <w:color w:val="000000"/>
          <w:sz w:val="24"/>
          <w:szCs w:val="24"/>
        </w:rPr>
      </w:pPr>
      <w:r w:rsidRPr="0012553A">
        <w:rPr>
          <w:rFonts w:ascii="Times New Roman" w:eastAsia="Calibri" w:hAnsi="Times New Roman" w:cs="Times New Roman"/>
          <w:b/>
          <w:bCs/>
          <w:color w:val="000000"/>
          <w:sz w:val="24"/>
          <w:szCs w:val="24"/>
        </w:rPr>
        <w:lastRenderedPageBreak/>
        <w:t>(3)</w:t>
      </w:r>
      <w:r w:rsidRPr="005569C6">
        <w:rPr>
          <w:rFonts w:ascii="Times New Roman" w:eastAsia="Calibri" w:hAnsi="Times New Roman" w:cs="Times New Roman"/>
          <w:color w:val="000000"/>
          <w:sz w:val="24"/>
          <w:szCs w:val="24"/>
        </w:rPr>
        <w:t xml:space="preserve"> U slučajevima iz stavka 1. točke 2. ovoga članka, procijenjena vrijednost nabave temelji se na ukupnom iznosu nagrada i isplata, uključujući procijenjenu vrijednost nabave za ugovor o jednostavnoj nabavi usluga koji bi se poslije mogao sklopiti ako je Naručitelj naveo svoju namjeru da dodijeli takav ugovor u obavijesti o projektnom natječaju.</w:t>
      </w:r>
    </w:p>
    <w:p w14:paraId="4F718E73" w14:textId="77777777" w:rsidR="00187FE4" w:rsidRPr="005569C6" w:rsidRDefault="00187FE4" w:rsidP="00187FE4">
      <w:pPr>
        <w:jc w:val="both"/>
        <w:rPr>
          <w:rFonts w:ascii="Times New Roman" w:eastAsia="Calibri" w:hAnsi="Times New Roman" w:cs="Times New Roman"/>
          <w:color w:val="000000"/>
          <w:sz w:val="24"/>
          <w:szCs w:val="24"/>
        </w:rPr>
      </w:pPr>
    </w:p>
    <w:p w14:paraId="5272A8FE" w14:textId="5D312392" w:rsidR="00187FE4" w:rsidRPr="005569C6" w:rsidRDefault="00187FE4" w:rsidP="00187FE4">
      <w:pPr>
        <w:jc w:val="both"/>
        <w:rPr>
          <w:rFonts w:ascii="Times New Roman" w:eastAsia="Calibri" w:hAnsi="Times New Roman" w:cs="Times New Roman"/>
          <w:b/>
          <w:bCs/>
          <w:color w:val="000000"/>
          <w:sz w:val="24"/>
          <w:szCs w:val="24"/>
        </w:rPr>
      </w:pPr>
      <w:r w:rsidRPr="005569C6">
        <w:rPr>
          <w:rFonts w:ascii="Times New Roman" w:eastAsia="Calibri" w:hAnsi="Times New Roman" w:cs="Times New Roman"/>
          <w:b/>
          <w:bCs/>
          <w:color w:val="000000"/>
          <w:sz w:val="24"/>
          <w:szCs w:val="24"/>
        </w:rPr>
        <w:t>POHRANA DOKUMENTACIJE</w:t>
      </w:r>
    </w:p>
    <w:p w14:paraId="13CA029A" w14:textId="77777777" w:rsidR="00187FE4" w:rsidRPr="005569C6" w:rsidRDefault="00187FE4" w:rsidP="00187FE4">
      <w:pPr>
        <w:jc w:val="center"/>
        <w:rPr>
          <w:rFonts w:ascii="Times New Roman" w:eastAsia="Calibri" w:hAnsi="Times New Roman" w:cs="Times New Roman"/>
          <w:b/>
          <w:bCs/>
          <w:color w:val="000000"/>
          <w:sz w:val="24"/>
          <w:szCs w:val="24"/>
        </w:rPr>
      </w:pPr>
      <w:r w:rsidRPr="005569C6">
        <w:rPr>
          <w:rFonts w:ascii="Times New Roman" w:eastAsia="Calibri" w:hAnsi="Times New Roman" w:cs="Times New Roman"/>
          <w:b/>
          <w:bCs/>
          <w:color w:val="000000"/>
          <w:sz w:val="24"/>
          <w:szCs w:val="24"/>
        </w:rPr>
        <w:t>Članak 32.</w:t>
      </w:r>
    </w:p>
    <w:p w14:paraId="79156BA7" w14:textId="2FA26197" w:rsidR="002F57E7" w:rsidRPr="008F3206" w:rsidRDefault="00187FE4" w:rsidP="008F3206">
      <w:pPr>
        <w:jc w:val="both"/>
        <w:rPr>
          <w:rFonts w:ascii="Times New Roman" w:eastAsia="Calibri" w:hAnsi="Times New Roman" w:cs="Times New Roman"/>
          <w:color w:val="000000"/>
          <w:sz w:val="24"/>
          <w:szCs w:val="24"/>
        </w:rPr>
      </w:pPr>
      <w:r w:rsidRPr="005569C6">
        <w:rPr>
          <w:rFonts w:ascii="Times New Roman" w:eastAsia="Calibri" w:hAnsi="Times New Roman" w:cs="Times New Roman"/>
          <w:color w:val="000000"/>
          <w:sz w:val="24"/>
          <w:szCs w:val="24"/>
        </w:rPr>
        <w:t>Svu dokumentaciju nastalu u provedbi postupka jednostavne nabave po ovom Pravilniku Naručitelj je obvezan čuvati najmanje četiri godine od završetka postupka.</w:t>
      </w:r>
    </w:p>
    <w:p w14:paraId="481D92A3" w14:textId="77777777" w:rsidR="007B746E" w:rsidRPr="002F57E7" w:rsidRDefault="007B746E" w:rsidP="007B746E">
      <w:pPr>
        <w:pStyle w:val="Tijeloteksta"/>
        <w:jc w:val="left"/>
        <w:rPr>
          <w:szCs w:val="22"/>
          <w:lang w:eastAsia="en-US"/>
        </w:rPr>
      </w:pPr>
    </w:p>
    <w:p w14:paraId="47A367AF" w14:textId="1F44ADC8" w:rsidR="001D541F" w:rsidRPr="002F57E7" w:rsidRDefault="0033484A" w:rsidP="0033404F">
      <w:pPr>
        <w:pStyle w:val="StandardWeb"/>
        <w:spacing w:before="74" w:after="74"/>
        <w:rPr>
          <w:rFonts w:ascii="Times New Roman" w:hAnsi="Times New Roman" w:cs="Times New Roman"/>
          <w:b/>
          <w:color w:val="auto"/>
          <w:sz w:val="24"/>
          <w:szCs w:val="24"/>
        </w:rPr>
      </w:pPr>
      <w:r w:rsidRPr="002F57E7">
        <w:rPr>
          <w:rFonts w:ascii="Times New Roman" w:hAnsi="Times New Roman" w:cs="Times New Roman"/>
          <w:b/>
          <w:color w:val="auto"/>
          <w:sz w:val="24"/>
          <w:szCs w:val="24"/>
        </w:rPr>
        <w:t>PRIJELAZNE I ZAVRŠNE ODREDBE</w:t>
      </w:r>
    </w:p>
    <w:p w14:paraId="7FD8AA3B" w14:textId="77777777" w:rsidR="001D541F" w:rsidRPr="002F57E7" w:rsidRDefault="001D541F" w:rsidP="0033484A">
      <w:pPr>
        <w:pStyle w:val="StandardWeb"/>
        <w:spacing w:before="74" w:after="74"/>
        <w:rPr>
          <w:rFonts w:ascii="Times New Roman" w:hAnsi="Times New Roman" w:cs="Times New Roman"/>
          <w:b/>
          <w:color w:val="auto"/>
          <w:sz w:val="24"/>
          <w:szCs w:val="24"/>
        </w:rPr>
      </w:pPr>
    </w:p>
    <w:p w14:paraId="64E9DE0B" w14:textId="76D840CB" w:rsidR="0033484A" w:rsidRDefault="009A61ED" w:rsidP="00CC0078">
      <w:pPr>
        <w:pStyle w:val="StandardWeb"/>
        <w:spacing w:line="240" w:lineRule="auto"/>
        <w:jc w:val="center"/>
        <w:rPr>
          <w:rFonts w:ascii="Times New Roman" w:hAnsi="Times New Roman" w:cs="Times New Roman"/>
          <w:b/>
          <w:bCs/>
          <w:color w:val="auto"/>
          <w:sz w:val="24"/>
          <w:szCs w:val="22"/>
        </w:rPr>
      </w:pPr>
      <w:r w:rsidRPr="008F3206">
        <w:rPr>
          <w:rFonts w:ascii="Times New Roman" w:hAnsi="Times New Roman" w:cs="Times New Roman"/>
          <w:b/>
          <w:bCs/>
          <w:color w:val="auto"/>
          <w:sz w:val="24"/>
          <w:szCs w:val="22"/>
        </w:rPr>
        <w:t xml:space="preserve">Članak </w:t>
      </w:r>
      <w:r w:rsidR="008F3206">
        <w:rPr>
          <w:rFonts w:ascii="Times New Roman" w:hAnsi="Times New Roman" w:cs="Times New Roman"/>
          <w:b/>
          <w:bCs/>
          <w:color w:val="auto"/>
          <w:sz w:val="24"/>
          <w:szCs w:val="22"/>
        </w:rPr>
        <w:t>33</w:t>
      </w:r>
      <w:r w:rsidR="0033484A" w:rsidRPr="008F3206">
        <w:rPr>
          <w:rFonts w:ascii="Times New Roman" w:hAnsi="Times New Roman" w:cs="Times New Roman"/>
          <w:b/>
          <w:bCs/>
          <w:color w:val="auto"/>
          <w:sz w:val="24"/>
          <w:szCs w:val="22"/>
        </w:rPr>
        <w:t>.</w:t>
      </w:r>
    </w:p>
    <w:p w14:paraId="270FE857" w14:textId="77777777" w:rsidR="0012553A" w:rsidRPr="008F3206" w:rsidRDefault="0012553A" w:rsidP="00CC0078">
      <w:pPr>
        <w:pStyle w:val="StandardWeb"/>
        <w:spacing w:line="240" w:lineRule="auto"/>
        <w:jc w:val="center"/>
        <w:rPr>
          <w:rFonts w:ascii="Times New Roman" w:hAnsi="Times New Roman" w:cs="Times New Roman"/>
          <w:b/>
          <w:bCs/>
          <w:color w:val="auto"/>
          <w:sz w:val="24"/>
          <w:szCs w:val="22"/>
        </w:rPr>
      </w:pPr>
    </w:p>
    <w:p w14:paraId="7F928D6D" w14:textId="1E93E1F8" w:rsidR="0033404F" w:rsidRPr="002F57E7" w:rsidRDefault="0033404F" w:rsidP="00A57C71">
      <w:pPr>
        <w:pStyle w:val="Odlomakpopisa"/>
        <w:numPr>
          <w:ilvl w:val="0"/>
          <w:numId w:val="1"/>
        </w:numPr>
        <w:spacing w:after="0"/>
        <w:ind w:left="284" w:hanging="284"/>
        <w:jc w:val="both"/>
        <w:rPr>
          <w:rFonts w:ascii="Times New Roman" w:eastAsia="Calibri" w:hAnsi="Times New Roman" w:cs="Times New Roman"/>
          <w:sz w:val="24"/>
          <w:szCs w:val="24"/>
          <w:lang w:eastAsia="en-US"/>
        </w:rPr>
      </w:pPr>
      <w:r w:rsidRPr="002F57E7">
        <w:rPr>
          <w:rFonts w:ascii="Times New Roman" w:eastAsia="Calibri" w:hAnsi="Times New Roman" w:cs="Times New Roman"/>
          <w:sz w:val="24"/>
          <w:szCs w:val="24"/>
          <w:lang w:eastAsia="en-US"/>
        </w:rPr>
        <w:t xml:space="preserve">Postupci jednostavne nabave započeti do dana stupanja na snagu ovog Pravilnika, dovršit će se prema odredbama </w:t>
      </w:r>
      <w:bookmarkStart w:id="2" w:name="_Hlk235366106"/>
      <w:r w:rsidRPr="002F57E7">
        <w:rPr>
          <w:rFonts w:ascii="Times New Roman" w:hAnsi="Times New Roman" w:cs="Times New Roman"/>
          <w:sz w:val="24"/>
          <w:szCs w:val="24"/>
        </w:rPr>
        <w:t>Pravilnika o provedbi postupaka jednostavne nabave</w:t>
      </w:r>
      <w:r w:rsidR="00851BDB">
        <w:rPr>
          <w:rFonts w:ascii="Times New Roman" w:hAnsi="Times New Roman" w:cs="Times New Roman"/>
          <w:sz w:val="24"/>
          <w:szCs w:val="24"/>
        </w:rPr>
        <w:t xml:space="preserve"> Dječjeg vrtića „Suhopolje“ Suhopolje</w:t>
      </w:r>
      <w:r w:rsidRPr="002F57E7">
        <w:rPr>
          <w:rFonts w:ascii="Times New Roman" w:hAnsi="Times New Roman" w:cs="Times New Roman"/>
          <w:sz w:val="24"/>
          <w:szCs w:val="24"/>
        </w:rPr>
        <w:t xml:space="preserve"> KLASA: </w:t>
      </w:r>
      <w:r w:rsidR="006739D9">
        <w:rPr>
          <w:rFonts w:ascii="Times New Roman" w:hAnsi="Times New Roman" w:cs="Times New Roman"/>
          <w:sz w:val="24"/>
          <w:szCs w:val="24"/>
        </w:rPr>
        <w:t>406</w:t>
      </w:r>
      <w:r w:rsidRPr="002F57E7">
        <w:rPr>
          <w:rFonts w:ascii="Times New Roman" w:hAnsi="Times New Roman" w:cs="Times New Roman"/>
          <w:sz w:val="24"/>
          <w:szCs w:val="24"/>
        </w:rPr>
        <w:t>-</w:t>
      </w:r>
      <w:r w:rsidR="006739D9">
        <w:rPr>
          <w:rFonts w:ascii="Times New Roman" w:hAnsi="Times New Roman" w:cs="Times New Roman"/>
          <w:sz w:val="24"/>
          <w:szCs w:val="24"/>
        </w:rPr>
        <w:t>01</w:t>
      </w:r>
      <w:r w:rsidRPr="002F57E7">
        <w:rPr>
          <w:rFonts w:ascii="Times New Roman" w:hAnsi="Times New Roman" w:cs="Times New Roman"/>
          <w:sz w:val="24"/>
          <w:szCs w:val="24"/>
        </w:rPr>
        <w:t>/</w:t>
      </w:r>
      <w:r w:rsidR="006739D9">
        <w:rPr>
          <w:rFonts w:ascii="Times New Roman" w:hAnsi="Times New Roman" w:cs="Times New Roman"/>
          <w:sz w:val="24"/>
          <w:szCs w:val="24"/>
        </w:rPr>
        <w:t>21</w:t>
      </w:r>
      <w:r w:rsidRPr="002F57E7">
        <w:rPr>
          <w:rFonts w:ascii="Times New Roman" w:hAnsi="Times New Roman" w:cs="Times New Roman"/>
          <w:sz w:val="24"/>
          <w:szCs w:val="24"/>
        </w:rPr>
        <w:t>-</w:t>
      </w:r>
      <w:r w:rsidR="006739D9">
        <w:rPr>
          <w:rFonts w:ascii="Times New Roman" w:hAnsi="Times New Roman" w:cs="Times New Roman"/>
          <w:sz w:val="24"/>
          <w:szCs w:val="24"/>
        </w:rPr>
        <w:t>04</w:t>
      </w:r>
      <w:r w:rsidRPr="002F57E7">
        <w:rPr>
          <w:rFonts w:ascii="Times New Roman" w:hAnsi="Times New Roman" w:cs="Times New Roman"/>
          <w:sz w:val="24"/>
          <w:szCs w:val="24"/>
        </w:rPr>
        <w:t>/</w:t>
      </w:r>
      <w:r w:rsidR="006739D9">
        <w:rPr>
          <w:rFonts w:ascii="Times New Roman" w:hAnsi="Times New Roman" w:cs="Times New Roman"/>
          <w:sz w:val="24"/>
          <w:szCs w:val="24"/>
        </w:rPr>
        <w:t>1</w:t>
      </w:r>
      <w:r w:rsidRPr="002F57E7">
        <w:rPr>
          <w:rFonts w:ascii="Times New Roman" w:hAnsi="Times New Roman" w:cs="Times New Roman"/>
          <w:sz w:val="24"/>
          <w:szCs w:val="24"/>
        </w:rPr>
        <w:t xml:space="preserve">, URBROJ: </w:t>
      </w:r>
      <w:r w:rsidR="006739D9">
        <w:rPr>
          <w:rFonts w:ascii="Times New Roman" w:hAnsi="Times New Roman" w:cs="Times New Roman"/>
          <w:sz w:val="24"/>
          <w:szCs w:val="24"/>
        </w:rPr>
        <w:t>2189/60-01/01-21-1</w:t>
      </w:r>
      <w:r w:rsidRPr="002F57E7">
        <w:rPr>
          <w:rFonts w:ascii="Times New Roman" w:hAnsi="Times New Roman" w:cs="Times New Roman"/>
          <w:sz w:val="24"/>
          <w:szCs w:val="24"/>
        </w:rPr>
        <w:t xml:space="preserve"> od </w:t>
      </w:r>
      <w:r w:rsidR="006739D9">
        <w:rPr>
          <w:rFonts w:ascii="Times New Roman" w:hAnsi="Times New Roman" w:cs="Times New Roman"/>
          <w:sz w:val="24"/>
          <w:szCs w:val="24"/>
        </w:rPr>
        <w:t>7</w:t>
      </w:r>
      <w:r w:rsidRPr="002F57E7">
        <w:rPr>
          <w:rFonts w:ascii="Times New Roman" w:hAnsi="Times New Roman" w:cs="Times New Roman"/>
          <w:sz w:val="24"/>
          <w:szCs w:val="24"/>
        </w:rPr>
        <w:t>.</w:t>
      </w:r>
      <w:r w:rsidR="006739D9">
        <w:rPr>
          <w:rFonts w:ascii="Times New Roman" w:hAnsi="Times New Roman" w:cs="Times New Roman"/>
          <w:sz w:val="24"/>
          <w:szCs w:val="24"/>
        </w:rPr>
        <w:t xml:space="preserve"> rujna 2021</w:t>
      </w:r>
      <w:r w:rsidRPr="002F57E7">
        <w:rPr>
          <w:rFonts w:ascii="Times New Roman" w:hAnsi="Times New Roman" w:cs="Times New Roman"/>
          <w:sz w:val="24"/>
          <w:szCs w:val="24"/>
        </w:rPr>
        <w:t>. godine.</w:t>
      </w:r>
    </w:p>
    <w:p w14:paraId="3F34C1B5" w14:textId="4DBF7661" w:rsidR="006739D9" w:rsidRPr="002F57E7" w:rsidRDefault="009A61ED" w:rsidP="006739D9">
      <w:pPr>
        <w:pStyle w:val="Odlomakpopisa"/>
        <w:numPr>
          <w:ilvl w:val="0"/>
          <w:numId w:val="1"/>
        </w:numPr>
        <w:spacing w:after="0"/>
        <w:ind w:left="284" w:hanging="284"/>
        <w:jc w:val="both"/>
        <w:rPr>
          <w:rFonts w:ascii="Times New Roman" w:eastAsia="Calibri" w:hAnsi="Times New Roman" w:cs="Times New Roman"/>
          <w:sz w:val="24"/>
          <w:szCs w:val="24"/>
          <w:lang w:eastAsia="en-US"/>
        </w:rPr>
      </w:pPr>
      <w:bookmarkStart w:id="3" w:name="_Hlk164171000"/>
      <w:bookmarkEnd w:id="2"/>
      <w:r w:rsidRPr="006739D9">
        <w:rPr>
          <w:rFonts w:ascii="Times New Roman" w:hAnsi="Times New Roman" w:cs="Times New Roman"/>
          <w:sz w:val="24"/>
        </w:rPr>
        <w:t xml:space="preserve">Danom stupanja na snagu ovog Pravilnika prestaje važiti </w:t>
      </w:r>
      <w:bookmarkStart w:id="4" w:name="_Hlk235365931"/>
      <w:r w:rsidR="009520EE" w:rsidRPr="006739D9">
        <w:rPr>
          <w:rFonts w:ascii="Times New Roman" w:hAnsi="Times New Roman" w:cs="Times New Roman"/>
          <w:sz w:val="24"/>
        </w:rPr>
        <w:t xml:space="preserve">Pravilnik </w:t>
      </w:r>
      <w:bookmarkStart w:id="5" w:name="_Hlk234849292"/>
      <w:r w:rsidR="009520EE" w:rsidRPr="006739D9">
        <w:rPr>
          <w:rFonts w:ascii="Times New Roman" w:hAnsi="Times New Roman" w:cs="Times New Roman"/>
          <w:sz w:val="24"/>
        </w:rPr>
        <w:t>o</w:t>
      </w:r>
      <w:r w:rsidRPr="006739D9">
        <w:rPr>
          <w:rFonts w:ascii="Times New Roman" w:hAnsi="Times New Roman" w:cs="Times New Roman"/>
          <w:sz w:val="24"/>
        </w:rPr>
        <w:t xml:space="preserve"> provedbi postup</w:t>
      </w:r>
      <w:r w:rsidR="009520EE" w:rsidRPr="006739D9">
        <w:rPr>
          <w:rFonts w:ascii="Times New Roman" w:hAnsi="Times New Roman" w:cs="Times New Roman"/>
          <w:sz w:val="24"/>
        </w:rPr>
        <w:t>a</w:t>
      </w:r>
      <w:r w:rsidRPr="006739D9">
        <w:rPr>
          <w:rFonts w:ascii="Times New Roman" w:hAnsi="Times New Roman" w:cs="Times New Roman"/>
          <w:sz w:val="24"/>
        </w:rPr>
        <w:t>ka jednosta</w:t>
      </w:r>
      <w:r w:rsidR="009520EE" w:rsidRPr="006739D9">
        <w:rPr>
          <w:rFonts w:ascii="Times New Roman" w:hAnsi="Times New Roman" w:cs="Times New Roman"/>
          <w:sz w:val="24"/>
        </w:rPr>
        <w:t>v</w:t>
      </w:r>
      <w:r w:rsidRPr="006739D9">
        <w:rPr>
          <w:rFonts w:ascii="Times New Roman" w:hAnsi="Times New Roman" w:cs="Times New Roman"/>
          <w:sz w:val="24"/>
        </w:rPr>
        <w:t>ne nabave</w:t>
      </w:r>
      <w:r w:rsidR="00CB132C" w:rsidRPr="006739D9">
        <w:rPr>
          <w:rFonts w:ascii="Times New Roman" w:hAnsi="Times New Roman" w:cs="Times New Roman"/>
          <w:sz w:val="24"/>
        </w:rPr>
        <w:t xml:space="preserve"> </w:t>
      </w:r>
      <w:r w:rsidR="00851BDB">
        <w:rPr>
          <w:rFonts w:ascii="Times New Roman" w:hAnsi="Times New Roman" w:cs="Times New Roman"/>
          <w:sz w:val="24"/>
          <w:szCs w:val="24"/>
        </w:rPr>
        <w:t>Dječjeg vrtića „Suhopolje“ Suhopolje</w:t>
      </w:r>
      <w:r w:rsidR="00851BDB" w:rsidRPr="002F57E7">
        <w:rPr>
          <w:rFonts w:ascii="Times New Roman" w:hAnsi="Times New Roman" w:cs="Times New Roman"/>
          <w:sz w:val="24"/>
          <w:szCs w:val="24"/>
        </w:rPr>
        <w:t xml:space="preserve"> </w:t>
      </w:r>
      <w:r w:rsidR="00851BDB">
        <w:rPr>
          <w:rFonts w:ascii="Times New Roman" w:hAnsi="Times New Roman" w:cs="Times New Roman"/>
          <w:sz w:val="24"/>
          <w:szCs w:val="24"/>
        </w:rPr>
        <w:t xml:space="preserve"> </w:t>
      </w:r>
      <w:r w:rsidR="006739D9" w:rsidRPr="002F57E7">
        <w:rPr>
          <w:rFonts w:ascii="Times New Roman" w:hAnsi="Times New Roman" w:cs="Times New Roman"/>
          <w:sz w:val="24"/>
          <w:szCs w:val="24"/>
        </w:rPr>
        <w:t xml:space="preserve">KLASA: </w:t>
      </w:r>
      <w:r w:rsidR="006739D9">
        <w:rPr>
          <w:rFonts w:ascii="Times New Roman" w:hAnsi="Times New Roman" w:cs="Times New Roman"/>
          <w:sz w:val="24"/>
          <w:szCs w:val="24"/>
        </w:rPr>
        <w:t>406</w:t>
      </w:r>
      <w:r w:rsidR="006739D9" w:rsidRPr="002F57E7">
        <w:rPr>
          <w:rFonts w:ascii="Times New Roman" w:hAnsi="Times New Roman" w:cs="Times New Roman"/>
          <w:sz w:val="24"/>
          <w:szCs w:val="24"/>
        </w:rPr>
        <w:t>-</w:t>
      </w:r>
      <w:r w:rsidR="006739D9">
        <w:rPr>
          <w:rFonts w:ascii="Times New Roman" w:hAnsi="Times New Roman" w:cs="Times New Roman"/>
          <w:sz w:val="24"/>
          <w:szCs w:val="24"/>
        </w:rPr>
        <w:t>01</w:t>
      </w:r>
      <w:r w:rsidR="006739D9" w:rsidRPr="002F57E7">
        <w:rPr>
          <w:rFonts w:ascii="Times New Roman" w:hAnsi="Times New Roman" w:cs="Times New Roman"/>
          <w:sz w:val="24"/>
          <w:szCs w:val="24"/>
        </w:rPr>
        <w:t>/</w:t>
      </w:r>
      <w:r w:rsidR="006739D9">
        <w:rPr>
          <w:rFonts w:ascii="Times New Roman" w:hAnsi="Times New Roman" w:cs="Times New Roman"/>
          <w:sz w:val="24"/>
          <w:szCs w:val="24"/>
        </w:rPr>
        <w:t>21</w:t>
      </w:r>
      <w:r w:rsidR="006739D9" w:rsidRPr="002F57E7">
        <w:rPr>
          <w:rFonts w:ascii="Times New Roman" w:hAnsi="Times New Roman" w:cs="Times New Roman"/>
          <w:sz w:val="24"/>
          <w:szCs w:val="24"/>
        </w:rPr>
        <w:t>-</w:t>
      </w:r>
      <w:r w:rsidR="006739D9">
        <w:rPr>
          <w:rFonts w:ascii="Times New Roman" w:hAnsi="Times New Roman" w:cs="Times New Roman"/>
          <w:sz w:val="24"/>
          <w:szCs w:val="24"/>
        </w:rPr>
        <w:t>04</w:t>
      </w:r>
      <w:r w:rsidR="006739D9" w:rsidRPr="002F57E7">
        <w:rPr>
          <w:rFonts w:ascii="Times New Roman" w:hAnsi="Times New Roman" w:cs="Times New Roman"/>
          <w:sz w:val="24"/>
          <w:szCs w:val="24"/>
        </w:rPr>
        <w:t>/</w:t>
      </w:r>
      <w:r w:rsidR="006739D9">
        <w:rPr>
          <w:rFonts w:ascii="Times New Roman" w:hAnsi="Times New Roman" w:cs="Times New Roman"/>
          <w:sz w:val="24"/>
          <w:szCs w:val="24"/>
        </w:rPr>
        <w:t>1</w:t>
      </w:r>
      <w:r w:rsidR="006739D9" w:rsidRPr="002F57E7">
        <w:rPr>
          <w:rFonts w:ascii="Times New Roman" w:hAnsi="Times New Roman" w:cs="Times New Roman"/>
          <w:sz w:val="24"/>
          <w:szCs w:val="24"/>
        </w:rPr>
        <w:t xml:space="preserve">, URBROJ: </w:t>
      </w:r>
      <w:r w:rsidR="006739D9">
        <w:rPr>
          <w:rFonts w:ascii="Times New Roman" w:hAnsi="Times New Roman" w:cs="Times New Roman"/>
          <w:sz w:val="24"/>
          <w:szCs w:val="24"/>
        </w:rPr>
        <w:t>2189/60-01/01-21-1</w:t>
      </w:r>
      <w:r w:rsidR="006739D9" w:rsidRPr="002F57E7">
        <w:rPr>
          <w:rFonts w:ascii="Times New Roman" w:hAnsi="Times New Roman" w:cs="Times New Roman"/>
          <w:sz w:val="24"/>
          <w:szCs w:val="24"/>
        </w:rPr>
        <w:t xml:space="preserve"> od </w:t>
      </w:r>
      <w:r w:rsidR="006739D9">
        <w:rPr>
          <w:rFonts w:ascii="Times New Roman" w:hAnsi="Times New Roman" w:cs="Times New Roman"/>
          <w:sz w:val="24"/>
          <w:szCs w:val="24"/>
        </w:rPr>
        <w:t>7</w:t>
      </w:r>
      <w:r w:rsidR="006739D9" w:rsidRPr="002F57E7">
        <w:rPr>
          <w:rFonts w:ascii="Times New Roman" w:hAnsi="Times New Roman" w:cs="Times New Roman"/>
          <w:sz w:val="24"/>
          <w:szCs w:val="24"/>
        </w:rPr>
        <w:t>.</w:t>
      </w:r>
      <w:r w:rsidR="006739D9">
        <w:rPr>
          <w:rFonts w:ascii="Times New Roman" w:hAnsi="Times New Roman" w:cs="Times New Roman"/>
          <w:sz w:val="24"/>
          <w:szCs w:val="24"/>
        </w:rPr>
        <w:t xml:space="preserve"> rujna 2021</w:t>
      </w:r>
      <w:r w:rsidR="006739D9" w:rsidRPr="002F57E7">
        <w:rPr>
          <w:rFonts w:ascii="Times New Roman" w:hAnsi="Times New Roman" w:cs="Times New Roman"/>
          <w:sz w:val="24"/>
          <w:szCs w:val="24"/>
        </w:rPr>
        <w:t>. godine.</w:t>
      </w:r>
    </w:p>
    <w:bookmarkEnd w:id="4"/>
    <w:p w14:paraId="7F2109AD" w14:textId="65F8013D" w:rsidR="00A57C71" w:rsidRPr="006739D9" w:rsidRDefault="00A57C71" w:rsidP="0085094D">
      <w:pPr>
        <w:pStyle w:val="StandardWeb"/>
        <w:numPr>
          <w:ilvl w:val="0"/>
          <w:numId w:val="1"/>
        </w:numPr>
        <w:spacing w:line="240" w:lineRule="auto"/>
        <w:ind w:left="284" w:hanging="284"/>
        <w:jc w:val="both"/>
        <w:rPr>
          <w:rFonts w:ascii="Times New Roman" w:eastAsia="Calibri" w:hAnsi="Times New Roman" w:cs="Times New Roman"/>
          <w:color w:val="000000"/>
          <w:sz w:val="24"/>
          <w:szCs w:val="24"/>
        </w:rPr>
      </w:pPr>
      <w:r w:rsidRPr="006739D9">
        <w:rPr>
          <w:rFonts w:ascii="Times New Roman" w:eastAsia="Calibri" w:hAnsi="Times New Roman" w:cs="Times New Roman"/>
          <w:b/>
          <w:bCs/>
          <w:color w:val="000000"/>
          <w:sz w:val="24"/>
          <w:szCs w:val="24"/>
        </w:rPr>
        <w:t>(3)</w:t>
      </w:r>
      <w:r w:rsidRPr="006739D9">
        <w:rPr>
          <w:rFonts w:ascii="Times New Roman" w:eastAsia="Calibri" w:hAnsi="Times New Roman" w:cs="Times New Roman"/>
          <w:color w:val="000000"/>
          <w:sz w:val="24"/>
          <w:szCs w:val="24"/>
        </w:rPr>
        <w:t xml:space="preserve"> Postupci jednostavne nabave pokrenuti prije stupanja na snagu ovog Pravilnika dovršit će se prema odredbama akta koji je bio na snazi u trenutku pokretanja postupka.</w:t>
      </w:r>
    </w:p>
    <w:bookmarkEnd w:id="3"/>
    <w:bookmarkEnd w:id="5"/>
    <w:p w14:paraId="49F2DFE5" w14:textId="77777777" w:rsidR="00EC3C54" w:rsidRPr="002F57E7" w:rsidRDefault="00EC3C54" w:rsidP="00A57C71">
      <w:pPr>
        <w:pStyle w:val="StandardWeb"/>
        <w:spacing w:line="240" w:lineRule="auto"/>
        <w:jc w:val="both"/>
        <w:rPr>
          <w:rFonts w:ascii="Times New Roman" w:hAnsi="Times New Roman" w:cs="Times New Roman"/>
          <w:color w:val="auto"/>
          <w:sz w:val="24"/>
          <w:szCs w:val="22"/>
        </w:rPr>
      </w:pPr>
    </w:p>
    <w:p w14:paraId="0584347A" w14:textId="6C7958F6" w:rsidR="0033484A" w:rsidRDefault="009A61ED" w:rsidP="0033484A">
      <w:pPr>
        <w:pStyle w:val="StandardWeb"/>
        <w:spacing w:line="240" w:lineRule="auto"/>
        <w:jc w:val="center"/>
        <w:rPr>
          <w:rFonts w:ascii="Times New Roman" w:hAnsi="Times New Roman" w:cs="Times New Roman"/>
          <w:b/>
          <w:bCs/>
          <w:color w:val="auto"/>
          <w:sz w:val="24"/>
          <w:szCs w:val="22"/>
        </w:rPr>
      </w:pPr>
      <w:r w:rsidRPr="008F3206">
        <w:rPr>
          <w:rFonts w:ascii="Times New Roman" w:hAnsi="Times New Roman" w:cs="Times New Roman"/>
          <w:b/>
          <w:bCs/>
          <w:color w:val="auto"/>
          <w:sz w:val="24"/>
          <w:szCs w:val="22"/>
        </w:rPr>
        <w:t xml:space="preserve">Članak </w:t>
      </w:r>
      <w:r w:rsidR="008F3206" w:rsidRPr="008F3206">
        <w:rPr>
          <w:rFonts w:ascii="Times New Roman" w:hAnsi="Times New Roman" w:cs="Times New Roman"/>
          <w:b/>
          <w:bCs/>
          <w:color w:val="auto"/>
          <w:sz w:val="24"/>
          <w:szCs w:val="22"/>
        </w:rPr>
        <w:t>34</w:t>
      </w:r>
      <w:r w:rsidR="0033484A" w:rsidRPr="008F3206">
        <w:rPr>
          <w:rFonts w:ascii="Times New Roman" w:hAnsi="Times New Roman" w:cs="Times New Roman"/>
          <w:b/>
          <w:bCs/>
          <w:color w:val="auto"/>
          <w:sz w:val="24"/>
          <w:szCs w:val="22"/>
        </w:rPr>
        <w:t>.</w:t>
      </w:r>
    </w:p>
    <w:p w14:paraId="493E36F6" w14:textId="77777777" w:rsidR="008F3206" w:rsidRPr="008F3206" w:rsidRDefault="008F3206" w:rsidP="0033484A">
      <w:pPr>
        <w:pStyle w:val="StandardWeb"/>
        <w:spacing w:line="240" w:lineRule="auto"/>
        <w:jc w:val="center"/>
        <w:rPr>
          <w:rFonts w:ascii="Times New Roman" w:hAnsi="Times New Roman" w:cs="Times New Roman"/>
          <w:b/>
          <w:bCs/>
          <w:color w:val="auto"/>
          <w:sz w:val="24"/>
          <w:szCs w:val="22"/>
        </w:rPr>
      </w:pPr>
    </w:p>
    <w:p w14:paraId="184DDC62" w14:textId="77777777" w:rsidR="008F3206" w:rsidRDefault="008F3206" w:rsidP="008F3206">
      <w:pPr>
        <w:jc w:val="both"/>
        <w:rPr>
          <w:rFonts w:ascii="Times New Roman" w:eastAsia="Calibri" w:hAnsi="Times New Roman" w:cs="Times New Roman"/>
          <w:color w:val="000000"/>
          <w:sz w:val="24"/>
          <w:szCs w:val="24"/>
        </w:rPr>
      </w:pPr>
      <w:r w:rsidRPr="0012553A">
        <w:rPr>
          <w:rFonts w:ascii="Times New Roman" w:eastAsia="Calibri" w:hAnsi="Times New Roman" w:cs="Times New Roman"/>
          <w:b/>
          <w:bCs/>
          <w:color w:val="000000"/>
          <w:sz w:val="24"/>
          <w:szCs w:val="24"/>
        </w:rPr>
        <w:t>(1)</w:t>
      </w:r>
      <w:r w:rsidRPr="005569C6">
        <w:rPr>
          <w:rFonts w:ascii="Times New Roman" w:eastAsia="Calibri" w:hAnsi="Times New Roman" w:cs="Times New Roman"/>
          <w:color w:val="000000"/>
          <w:sz w:val="24"/>
          <w:szCs w:val="24"/>
        </w:rPr>
        <w:t xml:space="preserve"> Ovaj Pravilnik, kao i sve njegove daljnje izmjene i dopune, objavljuj</w:t>
      </w:r>
      <w:r>
        <w:rPr>
          <w:rFonts w:ascii="Times New Roman" w:eastAsia="Calibri" w:hAnsi="Times New Roman" w:cs="Times New Roman"/>
          <w:color w:val="000000"/>
          <w:sz w:val="24"/>
          <w:szCs w:val="24"/>
        </w:rPr>
        <w:t>u</w:t>
      </w:r>
      <w:r w:rsidRPr="005569C6">
        <w:rPr>
          <w:rFonts w:ascii="Times New Roman" w:eastAsia="Calibri" w:hAnsi="Times New Roman" w:cs="Times New Roman"/>
          <w:color w:val="000000"/>
          <w:sz w:val="24"/>
          <w:szCs w:val="24"/>
        </w:rPr>
        <w:t xml:space="preserve"> se na</w:t>
      </w:r>
      <w:r>
        <w:rPr>
          <w:rFonts w:ascii="Times New Roman" w:eastAsia="Calibri" w:hAnsi="Times New Roman" w:cs="Times New Roman"/>
          <w:color w:val="000000"/>
          <w:sz w:val="24"/>
          <w:szCs w:val="24"/>
        </w:rPr>
        <w:t xml:space="preserve"> oglasnoj ploči i</w:t>
      </w:r>
      <w:r w:rsidRPr="005569C6">
        <w:rPr>
          <w:rFonts w:ascii="Times New Roman" w:eastAsia="Calibri" w:hAnsi="Times New Roman" w:cs="Times New Roman"/>
          <w:color w:val="000000"/>
          <w:sz w:val="24"/>
          <w:szCs w:val="24"/>
        </w:rPr>
        <w:t xml:space="preserve"> internetskim stranicama Naručitelja te se čini dostupnim u EOJN-u RH.</w:t>
      </w:r>
    </w:p>
    <w:p w14:paraId="708A6470" w14:textId="08067BC5" w:rsidR="002F57E7" w:rsidRPr="00A57C71" w:rsidRDefault="008F3206" w:rsidP="00A57C71">
      <w:pPr>
        <w:jc w:val="both"/>
        <w:rPr>
          <w:rFonts w:ascii="Times New Roman" w:eastAsia="Calibri" w:hAnsi="Times New Roman" w:cs="Times New Roman"/>
          <w:color w:val="000000"/>
          <w:sz w:val="24"/>
          <w:szCs w:val="24"/>
        </w:rPr>
      </w:pPr>
      <w:r w:rsidRPr="0012553A">
        <w:rPr>
          <w:rFonts w:ascii="Times New Roman" w:eastAsia="Calibri" w:hAnsi="Times New Roman" w:cs="Times New Roman"/>
          <w:b/>
          <w:bCs/>
          <w:color w:val="000000"/>
          <w:sz w:val="24"/>
          <w:szCs w:val="24"/>
        </w:rPr>
        <w:t>(2)</w:t>
      </w:r>
      <w:r>
        <w:rPr>
          <w:rFonts w:ascii="Times New Roman" w:eastAsia="Calibri" w:hAnsi="Times New Roman" w:cs="Times New Roman"/>
          <w:color w:val="000000"/>
          <w:sz w:val="24"/>
          <w:szCs w:val="24"/>
        </w:rPr>
        <w:t xml:space="preserve"> Ovaj Pravilnik </w:t>
      </w:r>
      <w:r w:rsidR="001D541F" w:rsidRPr="002F57E7">
        <w:rPr>
          <w:rFonts w:ascii="Times New Roman" w:hAnsi="Times New Roman" w:cs="Times New Roman"/>
          <w:sz w:val="24"/>
        </w:rPr>
        <w:t xml:space="preserve"> stupa na snagu 1. rujna 2026. godine.</w:t>
      </w:r>
    </w:p>
    <w:p w14:paraId="2EDBA046" w14:textId="42F4047E" w:rsidR="000D6FB6" w:rsidRPr="006739D9" w:rsidRDefault="006739D9" w:rsidP="006739D9">
      <w:pPr>
        <w:pStyle w:val="Naslov1"/>
        <w:jc w:val="left"/>
        <w:rPr>
          <w:b w:val="0"/>
          <w:bCs w:val="0"/>
        </w:rPr>
      </w:pPr>
      <w:r w:rsidRPr="006739D9">
        <w:rPr>
          <w:b w:val="0"/>
          <w:bCs w:val="0"/>
        </w:rPr>
        <w:t xml:space="preserve">KLASA: </w:t>
      </w:r>
      <w:r w:rsidR="00725D19">
        <w:rPr>
          <w:b w:val="0"/>
          <w:bCs w:val="0"/>
        </w:rPr>
        <w:t>011-01/26-01/3</w:t>
      </w:r>
    </w:p>
    <w:p w14:paraId="0ECB74F7" w14:textId="28510E60" w:rsidR="0033484A" w:rsidRPr="0012553A" w:rsidRDefault="006739D9" w:rsidP="0012553A">
      <w:pPr>
        <w:rPr>
          <w:rFonts w:ascii="Times New Roman" w:hAnsi="Times New Roman" w:cs="Times New Roman"/>
          <w:sz w:val="24"/>
          <w:szCs w:val="24"/>
        </w:rPr>
      </w:pPr>
      <w:r w:rsidRPr="006739D9">
        <w:rPr>
          <w:rFonts w:ascii="Times New Roman" w:hAnsi="Times New Roman" w:cs="Times New Roman"/>
          <w:sz w:val="24"/>
          <w:szCs w:val="24"/>
        </w:rPr>
        <w:t>URBROJ:</w:t>
      </w:r>
      <w:r w:rsidR="00725D19">
        <w:rPr>
          <w:rFonts w:ascii="Times New Roman" w:hAnsi="Times New Roman" w:cs="Times New Roman"/>
          <w:sz w:val="24"/>
          <w:szCs w:val="24"/>
        </w:rPr>
        <w:t xml:space="preserve"> 2189-60-01/01-26-___</w:t>
      </w:r>
      <w:r w:rsidR="004D3077" w:rsidRPr="002F57E7">
        <w:rPr>
          <w:sz w:val="28"/>
        </w:rPr>
        <w:t xml:space="preserve">                          </w:t>
      </w:r>
      <w:r w:rsidR="0033484A" w:rsidRPr="002F57E7">
        <w:rPr>
          <w:sz w:val="28"/>
        </w:rPr>
        <w:t xml:space="preserve">                                                          </w:t>
      </w:r>
    </w:p>
    <w:p w14:paraId="3E429450" w14:textId="130746D8" w:rsidR="00F70C91" w:rsidRPr="00A57C71" w:rsidRDefault="00C544F3" w:rsidP="008F3206">
      <w:pPr>
        <w:spacing w:after="0" w:line="240" w:lineRule="auto"/>
        <w:rPr>
          <w:rFonts w:ascii="Times New Roman" w:hAnsi="Times New Roman" w:cs="Times New Roman"/>
          <w:b/>
          <w:iCs/>
          <w:sz w:val="24"/>
        </w:rPr>
      </w:pPr>
      <w:r w:rsidRPr="008F3206">
        <w:rPr>
          <w:rFonts w:ascii="Times New Roman" w:hAnsi="Times New Roman" w:cs="Times New Roman"/>
          <w:b/>
          <w:iCs/>
          <w:sz w:val="24"/>
        </w:rPr>
        <w:tab/>
      </w:r>
      <w:r w:rsidRPr="008F3206">
        <w:rPr>
          <w:rFonts w:ascii="Times New Roman" w:hAnsi="Times New Roman" w:cs="Times New Roman"/>
          <w:b/>
          <w:iCs/>
          <w:sz w:val="24"/>
        </w:rPr>
        <w:tab/>
      </w:r>
      <w:r w:rsidRPr="008F3206">
        <w:rPr>
          <w:rFonts w:ascii="Times New Roman" w:hAnsi="Times New Roman" w:cs="Times New Roman"/>
          <w:b/>
          <w:iCs/>
          <w:sz w:val="24"/>
        </w:rPr>
        <w:tab/>
      </w:r>
      <w:r w:rsidRPr="008F3206">
        <w:rPr>
          <w:rFonts w:ascii="Times New Roman" w:hAnsi="Times New Roman" w:cs="Times New Roman"/>
          <w:b/>
          <w:iCs/>
          <w:sz w:val="24"/>
        </w:rPr>
        <w:tab/>
      </w:r>
      <w:r w:rsidRPr="008F3206">
        <w:rPr>
          <w:rFonts w:ascii="Times New Roman" w:hAnsi="Times New Roman" w:cs="Times New Roman"/>
          <w:b/>
          <w:iCs/>
          <w:sz w:val="24"/>
        </w:rPr>
        <w:tab/>
      </w:r>
      <w:r w:rsidRPr="008F3206">
        <w:rPr>
          <w:rFonts w:ascii="Times New Roman" w:hAnsi="Times New Roman" w:cs="Times New Roman"/>
          <w:b/>
          <w:iCs/>
          <w:sz w:val="24"/>
        </w:rPr>
        <w:tab/>
      </w:r>
      <w:r w:rsidR="008F3206" w:rsidRPr="008F3206">
        <w:rPr>
          <w:rFonts w:ascii="Times New Roman" w:hAnsi="Times New Roman" w:cs="Times New Roman"/>
          <w:b/>
          <w:iCs/>
          <w:sz w:val="24"/>
        </w:rPr>
        <w:t>PREDSJEDNICA UPRAVNOG VIJEĆA</w:t>
      </w:r>
    </w:p>
    <w:p w14:paraId="1B408374" w14:textId="10FA9CB8" w:rsidR="00F70C91" w:rsidRPr="00A57C71" w:rsidRDefault="00A57C71" w:rsidP="004D3077">
      <w:pPr>
        <w:spacing w:after="0" w:line="240" w:lineRule="auto"/>
        <w:rPr>
          <w:rFonts w:ascii="Times New Roman" w:hAnsi="Times New Roman" w:cs="Times New Roman"/>
          <w:b/>
          <w:iCs/>
          <w:sz w:val="24"/>
        </w:rPr>
      </w:pPr>
      <w:r w:rsidRPr="00A57C71">
        <w:rPr>
          <w:rFonts w:ascii="Times New Roman" w:hAnsi="Times New Roman" w:cs="Times New Roman"/>
          <w:b/>
          <w:iCs/>
          <w:sz w:val="24"/>
        </w:rPr>
        <w:t xml:space="preserve">                                                                              </w:t>
      </w:r>
      <w:r>
        <w:rPr>
          <w:rFonts w:ascii="Times New Roman" w:hAnsi="Times New Roman" w:cs="Times New Roman"/>
          <w:b/>
          <w:iCs/>
          <w:sz w:val="24"/>
        </w:rPr>
        <w:t xml:space="preserve">              </w:t>
      </w:r>
      <w:r w:rsidRPr="00A57C71">
        <w:rPr>
          <w:rFonts w:ascii="Times New Roman" w:hAnsi="Times New Roman" w:cs="Times New Roman"/>
          <w:b/>
          <w:iCs/>
          <w:sz w:val="24"/>
        </w:rPr>
        <w:t xml:space="preserve">  Zlata Rončević</w:t>
      </w:r>
    </w:p>
    <w:p w14:paraId="26BC8843" w14:textId="77777777" w:rsidR="00A57C71" w:rsidRPr="002F57E7" w:rsidRDefault="00A57C71" w:rsidP="004D3077">
      <w:pPr>
        <w:spacing w:after="0" w:line="240" w:lineRule="auto"/>
        <w:rPr>
          <w:rFonts w:ascii="Times New Roman" w:hAnsi="Times New Roman" w:cs="Times New Roman"/>
          <w:bCs/>
          <w:iCs/>
          <w:sz w:val="24"/>
        </w:rPr>
      </w:pPr>
    </w:p>
    <w:p w14:paraId="3D5CF89F" w14:textId="77777777" w:rsidR="004C1DA7" w:rsidRPr="002F57E7" w:rsidRDefault="004C1DA7" w:rsidP="004D3077">
      <w:pPr>
        <w:spacing w:after="0" w:line="240" w:lineRule="auto"/>
        <w:rPr>
          <w:rFonts w:ascii="Times New Roman" w:hAnsi="Times New Roman" w:cs="Times New Roman"/>
          <w:bCs/>
          <w:iCs/>
          <w:sz w:val="24"/>
        </w:rPr>
      </w:pPr>
    </w:p>
    <w:p w14:paraId="45131EAA" w14:textId="34EE056C" w:rsidR="00C544F3" w:rsidRPr="002F57E7" w:rsidRDefault="00CC0078" w:rsidP="004C1DA7">
      <w:pPr>
        <w:spacing w:after="0" w:line="240" w:lineRule="auto"/>
        <w:rPr>
          <w:rFonts w:ascii="Times New Roman" w:hAnsi="Times New Roman" w:cs="Times New Roman"/>
          <w:bCs/>
          <w:iCs/>
          <w:sz w:val="24"/>
        </w:rPr>
      </w:pPr>
      <w:r w:rsidRPr="002F57E7">
        <w:rPr>
          <w:rFonts w:ascii="Times New Roman" w:hAnsi="Times New Roman" w:cs="Times New Roman"/>
          <w:bCs/>
          <w:iCs/>
          <w:sz w:val="24"/>
        </w:rPr>
        <w:t>Ova</w:t>
      </w:r>
      <w:r w:rsidR="00AC45D3" w:rsidRPr="002F57E7">
        <w:rPr>
          <w:rFonts w:ascii="Times New Roman" w:hAnsi="Times New Roman" w:cs="Times New Roman"/>
          <w:bCs/>
          <w:iCs/>
          <w:sz w:val="24"/>
        </w:rPr>
        <w:t>j Pravilnik</w:t>
      </w:r>
      <w:r w:rsidRPr="002F57E7">
        <w:rPr>
          <w:rFonts w:ascii="Times New Roman" w:hAnsi="Times New Roman" w:cs="Times New Roman"/>
          <w:bCs/>
          <w:iCs/>
          <w:sz w:val="24"/>
        </w:rPr>
        <w:t xml:space="preserve"> objavljen je na </w:t>
      </w:r>
      <w:r w:rsidR="004D3077" w:rsidRPr="002F57E7">
        <w:rPr>
          <w:rFonts w:ascii="Times New Roman" w:hAnsi="Times New Roman" w:cs="Times New Roman"/>
          <w:bCs/>
          <w:iCs/>
          <w:sz w:val="24"/>
        </w:rPr>
        <w:t>mrežnoj stranici i oglasnoj ploči</w:t>
      </w:r>
      <w:r w:rsidR="00CB132C" w:rsidRPr="002F57E7">
        <w:rPr>
          <w:rFonts w:ascii="Times New Roman" w:hAnsi="Times New Roman" w:cs="Times New Roman"/>
          <w:bCs/>
          <w:iCs/>
          <w:sz w:val="24"/>
        </w:rPr>
        <w:t xml:space="preserve"> Dječjeg vrtića „</w:t>
      </w:r>
      <w:r w:rsidR="008F3206">
        <w:rPr>
          <w:rFonts w:ascii="Times New Roman" w:hAnsi="Times New Roman" w:cs="Times New Roman"/>
          <w:bCs/>
          <w:iCs/>
          <w:sz w:val="24"/>
        </w:rPr>
        <w:t>Suhopolje</w:t>
      </w:r>
      <w:r w:rsidR="00CB132C" w:rsidRPr="002F57E7">
        <w:rPr>
          <w:rFonts w:ascii="Times New Roman" w:hAnsi="Times New Roman" w:cs="Times New Roman"/>
          <w:bCs/>
          <w:iCs/>
          <w:sz w:val="24"/>
        </w:rPr>
        <w:t xml:space="preserve">“ </w:t>
      </w:r>
      <w:r w:rsidR="008F3206">
        <w:rPr>
          <w:rFonts w:ascii="Times New Roman" w:hAnsi="Times New Roman" w:cs="Times New Roman"/>
          <w:bCs/>
          <w:iCs/>
          <w:sz w:val="24"/>
        </w:rPr>
        <w:t>Suhopolje</w:t>
      </w:r>
      <w:r w:rsidR="00CB132C" w:rsidRPr="002F57E7">
        <w:rPr>
          <w:rFonts w:ascii="Times New Roman" w:hAnsi="Times New Roman" w:cs="Times New Roman"/>
          <w:bCs/>
          <w:iCs/>
          <w:sz w:val="24"/>
        </w:rPr>
        <w:t xml:space="preserve">, </w:t>
      </w:r>
      <w:r w:rsidRPr="002F57E7">
        <w:rPr>
          <w:rFonts w:ascii="Times New Roman" w:hAnsi="Times New Roman" w:cs="Times New Roman"/>
          <w:bCs/>
          <w:iCs/>
          <w:sz w:val="24"/>
        </w:rPr>
        <w:t xml:space="preserve"> dana </w:t>
      </w:r>
      <w:r w:rsidR="008F3206">
        <w:rPr>
          <w:rFonts w:ascii="Times New Roman" w:hAnsi="Times New Roman" w:cs="Times New Roman"/>
          <w:bCs/>
          <w:iCs/>
          <w:sz w:val="24"/>
        </w:rPr>
        <w:t>____.___. ________.</w:t>
      </w:r>
      <w:r w:rsidR="00313152" w:rsidRPr="002F57E7">
        <w:rPr>
          <w:rFonts w:ascii="Times New Roman" w:hAnsi="Times New Roman" w:cs="Times New Roman"/>
          <w:bCs/>
          <w:iCs/>
          <w:sz w:val="24"/>
        </w:rPr>
        <w:t xml:space="preserve"> godine.</w:t>
      </w:r>
    </w:p>
    <w:p w14:paraId="098C45AA" w14:textId="77777777" w:rsidR="00C544F3" w:rsidRPr="002F57E7" w:rsidRDefault="00C544F3" w:rsidP="00C544F3">
      <w:pPr>
        <w:rPr>
          <w:rFonts w:ascii="Times New Roman" w:hAnsi="Times New Roman" w:cs="Times New Roman"/>
          <w:bCs/>
          <w:iCs/>
          <w:sz w:val="24"/>
        </w:rPr>
      </w:pPr>
    </w:p>
    <w:p w14:paraId="59C35604" w14:textId="3E009BB4" w:rsidR="003C7F0D" w:rsidRDefault="00CB132C" w:rsidP="008F3206">
      <w:pPr>
        <w:spacing w:after="0"/>
        <w:rPr>
          <w:rFonts w:ascii="Times New Roman" w:hAnsi="Times New Roman" w:cs="Times New Roman"/>
          <w:b/>
          <w:iCs/>
          <w:sz w:val="24"/>
        </w:rPr>
      </w:pPr>
      <w:r w:rsidRPr="008F3206">
        <w:rPr>
          <w:rFonts w:ascii="Times New Roman" w:hAnsi="Times New Roman" w:cs="Times New Roman"/>
          <w:b/>
          <w:iCs/>
          <w:sz w:val="24"/>
        </w:rPr>
        <w:tab/>
        <w:t xml:space="preserve">                                               </w:t>
      </w:r>
      <w:r w:rsidR="00F70C91" w:rsidRPr="008F3206">
        <w:rPr>
          <w:rFonts w:ascii="Times New Roman" w:hAnsi="Times New Roman" w:cs="Times New Roman"/>
          <w:b/>
          <w:iCs/>
          <w:sz w:val="24"/>
        </w:rPr>
        <w:tab/>
      </w:r>
      <w:r w:rsidR="00F70C91" w:rsidRPr="008F3206">
        <w:rPr>
          <w:rFonts w:ascii="Times New Roman" w:hAnsi="Times New Roman" w:cs="Times New Roman"/>
          <w:b/>
          <w:iCs/>
          <w:sz w:val="24"/>
        </w:rPr>
        <w:tab/>
      </w:r>
      <w:r w:rsidR="008F3206">
        <w:rPr>
          <w:rFonts w:ascii="Times New Roman" w:hAnsi="Times New Roman" w:cs="Times New Roman"/>
          <w:b/>
          <w:iCs/>
          <w:sz w:val="24"/>
        </w:rPr>
        <w:t xml:space="preserve">             </w:t>
      </w:r>
      <w:r w:rsidR="00EC3C54" w:rsidRPr="008F3206">
        <w:rPr>
          <w:rFonts w:ascii="Times New Roman" w:hAnsi="Times New Roman" w:cs="Times New Roman"/>
          <w:b/>
          <w:iCs/>
          <w:sz w:val="24"/>
        </w:rPr>
        <w:t xml:space="preserve"> </w:t>
      </w:r>
      <w:r w:rsidR="00A57C71">
        <w:rPr>
          <w:rFonts w:ascii="Times New Roman" w:hAnsi="Times New Roman" w:cs="Times New Roman"/>
          <w:b/>
          <w:iCs/>
          <w:sz w:val="24"/>
        </w:rPr>
        <w:t xml:space="preserve">         </w:t>
      </w:r>
      <w:r w:rsidR="00EC3C54" w:rsidRPr="008F3206">
        <w:rPr>
          <w:rFonts w:ascii="Times New Roman" w:hAnsi="Times New Roman" w:cs="Times New Roman"/>
          <w:b/>
          <w:iCs/>
          <w:sz w:val="24"/>
        </w:rPr>
        <w:t xml:space="preserve"> </w:t>
      </w:r>
      <w:r w:rsidR="008F3206" w:rsidRPr="008F3206">
        <w:rPr>
          <w:rFonts w:ascii="Times New Roman" w:hAnsi="Times New Roman" w:cs="Times New Roman"/>
          <w:b/>
          <w:iCs/>
          <w:sz w:val="24"/>
        </w:rPr>
        <w:t>RAVNATELJICA</w:t>
      </w:r>
    </w:p>
    <w:p w14:paraId="676F3313" w14:textId="4F88434B" w:rsidR="008F3206" w:rsidRPr="0012553A" w:rsidRDefault="00A57C71" w:rsidP="008F3206">
      <w:pPr>
        <w:spacing w:after="0"/>
        <w:rPr>
          <w:rFonts w:ascii="Times New Roman" w:hAnsi="Times New Roman" w:cs="Times New Roman"/>
          <w:b/>
          <w:iCs/>
          <w:sz w:val="24"/>
        </w:rPr>
      </w:pPr>
      <w:r>
        <w:rPr>
          <w:rFonts w:ascii="Times New Roman" w:hAnsi="Times New Roman" w:cs="Times New Roman"/>
          <w:b/>
          <w:iCs/>
          <w:sz w:val="24"/>
        </w:rPr>
        <w:t xml:space="preserve">                                                                                                     Valeria Toth</w:t>
      </w:r>
      <w:bookmarkEnd w:id="0"/>
      <w:r>
        <w:rPr>
          <w:rFonts w:ascii="Times New Roman" w:hAnsi="Times New Roman" w:cs="Times New Roman"/>
          <w:bCs/>
          <w:iCs/>
          <w:sz w:val="24"/>
        </w:rPr>
        <w:t xml:space="preserve">   </w:t>
      </w:r>
    </w:p>
    <w:sectPr w:rsidR="008F3206" w:rsidRPr="0012553A" w:rsidSect="008653FE">
      <w:footerReference w:type="default" r:id="rId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1891" w14:textId="77777777" w:rsidR="00C172E3" w:rsidRPr="002F57E7" w:rsidRDefault="00C172E3" w:rsidP="00F36329">
      <w:pPr>
        <w:spacing w:after="0" w:line="240" w:lineRule="auto"/>
      </w:pPr>
      <w:r w:rsidRPr="002F57E7">
        <w:separator/>
      </w:r>
    </w:p>
  </w:endnote>
  <w:endnote w:type="continuationSeparator" w:id="0">
    <w:p w14:paraId="66174E74" w14:textId="77777777" w:rsidR="00C172E3" w:rsidRPr="002F57E7" w:rsidRDefault="00C172E3" w:rsidP="00F36329">
      <w:pPr>
        <w:spacing w:after="0" w:line="240" w:lineRule="auto"/>
      </w:pPr>
      <w:r w:rsidRPr="002F57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49408"/>
      <w:docPartObj>
        <w:docPartGallery w:val="Page Numbers (Bottom of Page)"/>
        <w:docPartUnique/>
      </w:docPartObj>
    </w:sdtPr>
    <w:sdtContent>
      <w:p w14:paraId="3A5B7461" w14:textId="6ECD464D" w:rsidR="00F36329" w:rsidRPr="002F57E7" w:rsidRDefault="00F36329">
        <w:pPr>
          <w:pStyle w:val="Podnoje"/>
          <w:jc w:val="center"/>
        </w:pPr>
        <w:r w:rsidRPr="002F57E7">
          <w:fldChar w:fldCharType="begin"/>
        </w:r>
        <w:r w:rsidRPr="002F57E7">
          <w:instrText>PAGE   \* MERGEFORMAT</w:instrText>
        </w:r>
        <w:r w:rsidRPr="002F57E7">
          <w:fldChar w:fldCharType="separate"/>
        </w:r>
        <w:r w:rsidRPr="002F57E7">
          <w:t>2</w:t>
        </w:r>
        <w:r w:rsidRPr="002F57E7">
          <w:fldChar w:fldCharType="end"/>
        </w:r>
      </w:p>
    </w:sdtContent>
  </w:sdt>
  <w:p w14:paraId="16F8823E" w14:textId="77777777" w:rsidR="00F36329" w:rsidRPr="002F57E7" w:rsidRDefault="00F3632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55E2" w14:textId="77777777" w:rsidR="00C172E3" w:rsidRPr="002F57E7" w:rsidRDefault="00C172E3" w:rsidP="00F36329">
      <w:pPr>
        <w:spacing w:after="0" w:line="240" w:lineRule="auto"/>
      </w:pPr>
      <w:r w:rsidRPr="002F57E7">
        <w:separator/>
      </w:r>
    </w:p>
  </w:footnote>
  <w:footnote w:type="continuationSeparator" w:id="0">
    <w:p w14:paraId="4BFEC092" w14:textId="77777777" w:rsidR="00C172E3" w:rsidRPr="002F57E7" w:rsidRDefault="00C172E3" w:rsidP="00F36329">
      <w:pPr>
        <w:spacing w:after="0" w:line="240" w:lineRule="auto"/>
      </w:pPr>
      <w:r w:rsidRPr="002F57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38FC"/>
    <w:multiLevelType w:val="multilevel"/>
    <w:tmpl w:val="C3CCE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74DE3"/>
    <w:multiLevelType w:val="multilevel"/>
    <w:tmpl w:val="858A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A15C6"/>
    <w:multiLevelType w:val="hybridMultilevel"/>
    <w:tmpl w:val="0A28E30E"/>
    <w:lvl w:ilvl="0" w:tplc="3A3EC5F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5055AD"/>
    <w:multiLevelType w:val="hybridMultilevel"/>
    <w:tmpl w:val="862CE2C2"/>
    <w:lvl w:ilvl="0" w:tplc="041A000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6E0E2A"/>
    <w:multiLevelType w:val="hybridMultilevel"/>
    <w:tmpl w:val="7C2E8CFA"/>
    <w:lvl w:ilvl="0" w:tplc="79A05DA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7826232"/>
    <w:multiLevelType w:val="multilevel"/>
    <w:tmpl w:val="BA3AF814"/>
    <w:lvl w:ilvl="0">
      <w:start w:val="1"/>
      <w:numFmt w:val="bullet"/>
      <w:lvlText w:val="-"/>
      <w:lvlJc w:val="left"/>
      <w:pPr>
        <w:tabs>
          <w:tab w:val="num" w:pos="720"/>
        </w:tabs>
        <w:ind w:left="720" w:hanging="360"/>
      </w:pPr>
      <w:rPr>
        <w:rFonts w:ascii="Cambria" w:eastAsia="Cambria" w:hAnsi="Cambria"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2A3C1D"/>
    <w:multiLevelType w:val="multilevel"/>
    <w:tmpl w:val="2DC2F2C6"/>
    <w:lvl w:ilvl="0">
      <w:start w:val="1"/>
      <w:numFmt w:val="bullet"/>
      <w:lvlText w:val="-"/>
      <w:lvlJc w:val="left"/>
      <w:pPr>
        <w:tabs>
          <w:tab w:val="num" w:pos="720"/>
        </w:tabs>
        <w:ind w:left="720" w:hanging="360"/>
      </w:pPr>
      <w:rPr>
        <w:rFonts w:ascii="Cambria" w:eastAsia="Cambria" w:hAnsi="Cambria"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8" w15:restartNumberingAfterBreak="0">
    <w:nsid w:val="406F2156"/>
    <w:multiLevelType w:val="multilevel"/>
    <w:tmpl w:val="1F18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71016"/>
    <w:multiLevelType w:val="hybridMultilevel"/>
    <w:tmpl w:val="C1D456D2"/>
    <w:lvl w:ilvl="0" w:tplc="6F62A5F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0142FC7"/>
    <w:multiLevelType w:val="hybridMultilevel"/>
    <w:tmpl w:val="3A900002"/>
    <w:lvl w:ilvl="0" w:tplc="33E063BA">
      <w:start w:val="1"/>
      <w:numFmt w:val="bullet"/>
      <w:lvlText w:val="-"/>
      <w:lvlJc w:val="left"/>
      <w:pPr>
        <w:ind w:left="720" w:hanging="360"/>
      </w:pPr>
      <w:rPr>
        <w:rFonts w:ascii="Cambria" w:eastAsia="Cambria" w:hAnsi="Cambria"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72D0194"/>
    <w:multiLevelType w:val="multilevel"/>
    <w:tmpl w:val="5A5287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C95C63"/>
    <w:multiLevelType w:val="multilevel"/>
    <w:tmpl w:val="3D34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336679"/>
    <w:multiLevelType w:val="multilevel"/>
    <w:tmpl w:val="1E7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3C47A7"/>
    <w:multiLevelType w:val="multilevel"/>
    <w:tmpl w:val="0F4E9648"/>
    <w:lvl w:ilvl="0">
      <w:start w:val="1"/>
      <w:numFmt w:val="bullet"/>
      <w:lvlText w:val="-"/>
      <w:lvlJc w:val="left"/>
      <w:pPr>
        <w:tabs>
          <w:tab w:val="num" w:pos="720"/>
        </w:tabs>
        <w:ind w:left="720" w:hanging="360"/>
      </w:pPr>
      <w:rPr>
        <w:rFonts w:ascii="Cambria" w:eastAsia="Cambria" w:hAnsi="Cambria"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2244E8"/>
    <w:multiLevelType w:val="multilevel"/>
    <w:tmpl w:val="41C6D2E8"/>
    <w:lvl w:ilvl="0">
      <w:start w:val="1"/>
      <w:numFmt w:val="bullet"/>
      <w:lvlText w:val="-"/>
      <w:lvlJc w:val="left"/>
      <w:pPr>
        <w:tabs>
          <w:tab w:val="num" w:pos="720"/>
        </w:tabs>
        <w:ind w:left="720" w:hanging="360"/>
      </w:pPr>
      <w:rPr>
        <w:rFonts w:ascii="Cambria" w:eastAsia="Cambria" w:hAnsi="Cambria"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C3FBC"/>
    <w:multiLevelType w:val="multilevel"/>
    <w:tmpl w:val="A7422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F067A9"/>
    <w:multiLevelType w:val="multilevel"/>
    <w:tmpl w:val="023E7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9E1CD5"/>
    <w:multiLevelType w:val="multilevel"/>
    <w:tmpl w:val="ABBAA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183035"/>
    <w:multiLevelType w:val="multilevel"/>
    <w:tmpl w:val="5456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350660">
    <w:abstractNumId w:val="2"/>
  </w:num>
  <w:num w:numId="2" w16cid:durableId="316804028">
    <w:abstractNumId w:val="19"/>
  </w:num>
  <w:num w:numId="3" w16cid:durableId="22445357">
    <w:abstractNumId w:val="12"/>
  </w:num>
  <w:num w:numId="4" w16cid:durableId="1545405686">
    <w:abstractNumId w:val="1"/>
  </w:num>
  <w:num w:numId="5" w16cid:durableId="1932757">
    <w:abstractNumId w:val="17"/>
  </w:num>
  <w:num w:numId="6" w16cid:durableId="817301419">
    <w:abstractNumId w:val="18"/>
  </w:num>
  <w:num w:numId="7" w16cid:durableId="689532412">
    <w:abstractNumId w:val="0"/>
  </w:num>
  <w:num w:numId="8" w16cid:durableId="762188773">
    <w:abstractNumId w:val="16"/>
  </w:num>
  <w:num w:numId="9" w16cid:durableId="839127633">
    <w:abstractNumId w:val="13"/>
  </w:num>
  <w:num w:numId="10" w16cid:durableId="1036858232">
    <w:abstractNumId w:val="11"/>
  </w:num>
  <w:num w:numId="11" w16cid:durableId="452098229">
    <w:abstractNumId w:val="3"/>
  </w:num>
  <w:num w:numId="12" w16cid:durableId="2097893920">
    <w:abstractNumId w:val="10"/>
  </w:num>
  <w:num w:numId="13" w16cid:durableId="169491597">
    <w:abstractNumId w:val="4"/>
  </w:num>
  <w:num w:numId="14" w16cid:durableId="2096628606">
    <w:abstractNumId w:val="7"/>
  </w:num>
  <w:num w:numId="15" w16cid:durableId="1759018703">
    <w:abstractNumId w:val="6"/>
  </w:num>
  <w:num w:numId="16" w16cid:durableId="1934850176">
    <w:abstractNumId w:val="8"/>
  </w:num>
  <w:num w:numId="17" w16cid:durableId="1921400137">
    <w:abstractNumId w:val="5"/>
  </w:num>
  <w:num w:numId="18" w16cid:durableId="50227196">
    <w:abstractNumId w:val="14"/>
  </w:num>
  <w:num w:numId="19" w16cid:durableId="1070425415">
    <w:abstractNumId w:val="15"/>
  </w:num>
  <w:num w:numId="20" w16cid:durableId="3237003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F2"/>
    <w:rsid w:val="00011BF2"/>
    <w:rsid w:val="00074F79"/>
    <w:rsid w:val="000754BC"/>
    <w:rsid w:val="00083ACC"/>
    <w:rsid w:val="0009601D"/>
    <w:rsid w:val="000D4922"/>
    <w:rsid w:val="000D6FB6"/>
    <w:rsid w:val="0012553A"/>
    <w:rsid w:val="00145137"/>
    <w:rsid w:val="00147C47"/>
    <w:rsid w:val="00152095"/>
    <w:rsid w:val="00157B62"/>
    <w:rsid w:val="00187FE4"/>
    <w:rsid w:val="001908DF"/>
    <w:rsid w:val="001B7BD0"/>
    <w:rsid w:val="001C5862"/>
    <w:rsid w:val="001D541F"/>
    <w:rsid w:val="001F731D"/>
    <w:rsid w:val="002018A5"/>
    <w:rsid w:val="00212726"/>
    <w:rsid w:val="00224139"/>
    <w:rsid w:val="00236030"/>
    <w:rsid w:val="00241EAC"/>
    <w:rsid w:val="0026165F"/>
    <w:rsid w:val="002651C7"/>
    <w:rsid w:val="0027294A"/>
    <w:rsid w:val="00277429"/>
    <w:rsid w:val="0028089A"/>
    <w:rsid w:val="002C6233"/>
    <w:rsid w:val="002D1585"/>
    <w:rsid w:val="002F57E7"/>
    <w:rsid w:val="00313152"/>
    <w:rsid w:val="0033404F"/>
    <w:rsid w:val="0033484A"/>
    <w:rsid w:val="003426C5"/>
    <w:rsid w:val="003430DD"/>
    <w:rsid w:val="00366FB4"/>
    <w:rsid w:val="003909AC"/>
    <w:rsid w:val="003940D9"/>
    <w:rsid w:val="003B1966"/>
    <w:rsid w:val="003C7F0D"/>
    <w:rsid w:val="003D7F18"/>
    <w:rsid w:val="003E0667"/>
    <w:rsid w:val="003F6221"/>
    <w:rsid w:val="00412B31"/>
    <w:rsid w:val="004561A6"/>
    <w:rsid w:val="004763F1"/>
    <w:rsid w:val="004C1DA7"/>
    <w:rsid w:val="004C48BE"/>
    <w:rsid w:val="004D3077"/>
    <w:rsid w:val="004D5330"/>
    <w:rsid w:val="00510EAE"/>
    <w:rsid w:val="005330C8"/>
    <w:rsid w:val="005352F7"/>
    <w:rsid w:val="00551861"/>
    <w:rsid w:val="0055793F"/>
    <w:rsid w:val="005624A9"/>
    <w:rsid w:val="00575B35"/>
    <w:rsid w:val="00591415"/>
    <w:rsid w:val="005B03C1"/>
    <w:rsid w:val="005E7050"/>
    <w:rsid w:val="00622938"/>
    <w:rsid w:val="00632B5C"/>
    <w:rsid w:val="0063646A"/>
    <w:rsid w:val="006657D3"/>
    <w:rsid w:val="006739D9"/>
    <w:rsid w:val="00690F35"/>
    <w:rsid w:val="006C0469"/>
    <w:rsid w:val="006C5BF2"/>
    <w:rsid w:val="006D00B2"/>
    <w:rsid w:val="006E61E3"/>
    <w:rsid w:val="00700433"/>
    <w:rsid w:val="00724DE4"/>
    <w:rsid w:val="00725D19"/>
    <w:rsid w:val="00736DA4"/>
    <w:rsid w:val="00742DD2"/>
    <w:rsid w:val="00743CE3"/>
    <w:rsid w:val="00746F3D"/>
    <w:rsid w:val="00796319"/>
    <w:rsid w:val="007B5DC8"/>
    <w:rsid w:val="007B746E"/>
    <w:rsid w:val="007C25EB"/>
    <w:rsid w:val="007D7C88"/>
    <w:rsid w:val="007E3164"/>
    <w:rsid w:val="007F534C"/>
    <w:rsid w:val="00851BDB"/>
    <w:rsid w:val="00860BBE"/>
    <w:rsid w:val="00863397"/>
    <w:rsid w:val="008653FE"/>
    <w:rsid w:val="008A2339"/>
    <w:rsid w:val="008D1449"/>
    <w:rsid w:val="008D3F7D"/>
    <w:rsid w:val="008D5B42"/>
    <w:rsid w:val="008F3206"/>
    <w:rsid w:val="00915A0C"/>
    <w:rsid w:val="00925428"/>
    <w:rsid w:val="00951C70"/>
    <w:rsid w:val="009520EE"/>
    <w:rsid w:val="00961FD9"/>
    <w:rsid w:val="009626A6"/>
    <w:rsid w:val="00972602"/>
    <w:rsid w:val="00983A86"/>
    <w:rsid w:val="00994257"/>
    <w:rsid w:val="009A61ED"/>
    <w:rsid w:val="009D6EE6"/>
    <w:rsid w:val="00A05D4C"/>
    <w:rsid w:val="00A26CA2"/>
    <w:rsid w:val="00A31380"/>
    <w:rsid w:val="00A43D40"/>
    <w:rsid w:val="00A572D2"/>
    <w:rsid w:val="00A57C71"/>
    <w:rsid w:val="00AB2D24"/>
    <w:rsid w:val="00AC45D3"/>
    <w:rsid w:val="00AE118C"/>
    <w:rsid w:val="00AE11AC"/>
    <w:rsid w:val="00AE1A02"/>
    <w:rsid w:val="00AF722B"/>
    <w:rsid w:val="00B1343D"/>
    <w:rsid w:val="00B404E9"/>
    <w:rsid w:val="00B74A0D"/>
    <w:rsid w:val="00B8029B"/>
    <w:rsid w:val="00B87A07"/>
    <w:rsid w:val="00B92CBB"/>
    <w:rsid w:val="00BB0735"/>
    <w:rsid w:val="00BB0836"/>
    <w:rsid w:val="00BD66AE"/>
    <w:rsid w:val="00BD7141"/>
    <w:rsid w:val="00C07AE7"/>
    <w:rsid w:val="00C172E3"/>
    <w:rsid w:val="00C35B1A"/>
    <w:rsid w:val="00C544F3"/>
    <w:rsid w:val="00C56C98"/>
    <w:rsid w:val="00C60124"/>
    <w:rsid w:val="00C709DB"/>
    <w:rsid w:val="00C82D8C"/>
    <w:rsid w:val="00C844E3"/>
    <w:rsid w:val="00CB132C"/>
    <w:rsid w:val="00CC0078"/>
    <w:rsid w:val="00CE2C04"/>
    <w:rsid w:val="00D047FD"/>
    <w:rsid w:val="00D07225"/>
    <w:rsid w:val="00D352FC"/>
    <w:rsid w:val="00D7380E"/>
    <w:rsid w:val="00DA3C47"/>
    <w:rsid w:val="00DA6CD3"/>
    <w:rsid w:val="00DB0868"/>
    <w:rsid w:val="00DC241C"/>
    <w:rsid w:val="00DE23C2"/>
    <w:rsid w:val="00E023B9"/>
    <w:rsid w:val="00E36038"/>
    <w:rsid w:val="00E52A34"/>
    <w:rsid w:val="00E6087F"/>
    <w:rsid w:val="00E61570"/>
    <w:rsid w:val="00E80840"/>
    <w:rsid w:val="00E8410B"/>
    <w:rsid w:val="00E8473F"/>
    <w:rsid w:val="00EB0A0C"/>
    <w:rsid w:val="00EC3C54"/>
    <w:rsid w:val="00ED0CF2"/>
    <w:rsid w:val="00ED2594"/>
    <w:rsid w:val="00EE02BE"/>
    <w:rsid w:val="00F12F8C"/>
    <w:rsid w:val="00F209A9"/>
    <w:rsid w:val="00F226E3"/>
    <w:rsid w:val="00F26B50"/>
    <w:rsid w:val="00F323EB"/>
    <w:rsid w:val="00F36329"/>
    <w:rsid w:val="00F446AB"/>
    <w:rsid w:val="00F55F35"/>
    <w:rsid w:val="00F70C91"/>
    <w:rsid w:val="00F72389"/>
    <w:rsid w:val="00F962CB"/>
    <w:rsid w:val="00FC2E80"/>
    <w:rsid w:val="00FC4803"/>
    <w:rsid w:val="00FC6646"/>
    <w:rsid w:val="00FD156D"/>
    <w:rsid w:val="00FD34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DE93"/>
  <w15:docId w15:val="{3FF52C61-C772-43B8-900E-DCBD6089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ED0CF2"/>
    <w:pPr>
      <w:keepNext/>
      <w:spacing w:after="0" w:line="240" w:lineRule="auto"/>
      <w:jc w:val="center"/>
      <w:outlineLvl w:val="0"/>
    </w:pPr>
    <w:rPr>
      <w:rFonts w:ascii="Times New Roman" w:eastAsia="Times New Roman" w:hAnsi="Times New Roman" w:cs="Times New Roman"/>
      <w:b/>
      <w:bCs/>
      <w:sz w:val="24"/>
      <w:szCs w:val="24"/>
    </w:rPr>
  </w:style>
  <w:style w:type="paragraph" w:styleId="Naslov2">
    <w:name w:val="heading 2"/>
    <w:basedOn w:val="Normal"/>
    <w:next w:val="Normal"/>
    <w:link w:val="Naslov2Char"/>
    <w:uiPriority w:val="9"/>
    <w:unhideWhenUsed/>
    <w:qFormat/>
    <w:rsid w:val="00746F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0CF2"/>
    <w:rPr>
      <w:rFonts w:ascii="Times New Roman" w:eastAsia="Times New Roman" w:hAnsi="Times New Roman" w:cs="Times New Roman"/>
      <w:b/>
      <w:bCs/>
      <w:sz w:val="24"/>
      <w:szCs w:val="24"/>
    </w:rPr>
  </w:style>
  <w:style w:type="paragraph" w:styleId="Tijeloteksta">
    <w:name w:val="Body Text"/>
    <w:basedOn w:val="Normal"/>
    <w:link w:val="TijelotekstaChar"/>
    <w:unhideWhenUsed/>
    <w:rsid w:val="00ED0CF2"/>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ED0CF2"/>
    <w:rPr>
      <w:rFonts w:ascii="Times New Roman" w:eastAsia="Times New Roman" w:hAnsi="Times New Roman" w:cs="Times New Roman"/>
      <w:sz w:val="24"/>
      <w:szCs w:val="24"/>
    </w:rPr>
  </w:style>
  <w:style w:type="paragraph" w:styleId="Uvuenotijeloteksta">
    <w:name w:val="Body Text Indent"/>
    <w:basedOn w:val="Normal"/>
    <w:link w:val="UvuenotijelotekstaChar"/>
    <w:unhideWhenUsed/>
    <w:rsid w:val="00ED0CF2"/>
    <w:pPr>
      <w:spacing w:after="0" w:line="240" w:lineRule="auto"/>
      <w:ind w:firstLine="720"/>
      <w:jc w:val="both"/>
    </w:pPr>
    <w:rPr>
      <w:rFonts w:ascii="Times New Roman" w:eastAsia="Times New Roman" w:hAnsi="Times New Roman" w:cs="Times New Roman"/>
      <w:noProof/>
      <w:sz w:val="24"/>
      <w:szCs w:val="24"/>
      <w:lang w:eastAsia="en-US"/>
    </w:rPr>
  </w:style>
  <w:style w:type="character" w:customStyle="1" w:styleId="UvuenotijelotekstaChar">
    <w:name w:val="Uvučeno tijelo teksta Char"/>
    <w:basedOn w:val="Zadanifontodlomka"/>
    <w:link w:val="Uvuenotijeloteksta"/>
    <w:rsid w:val="00ED0CF2"/>
    <w:rPr>
      <w:rFonts w:ascii="Times New Roman" w:eastAsia="Times New Roman" w:hAnsi="Times New Roman" w:cs="Times New Roman"/>
      <w:noProof/>
      <w:sz w:val="24"/>
      <w:szCs w:val="24"/>
      <w:lang w:eastAsia="en-US"/>
    </w:rPr>
  </w:style>
  <w:style w:type="paragraph" w:styleId="StandardWeb">
    <w:name w:val="Normal (Web)"/>
    <w:basedOn w:val="Normal"/>
    <w:unhideWhenUsed/>
    <w:rsid w:val="0033484A"/>
    <w:pPr>
      <w:spacing w:after="0" w:line="288" w:lineRule="atLeast"/>
    </w:pPr>
    <w:rPr>
      <w:rFonts w:ascii="Tahoma" w:eastAsia="Times New Roman" w:hAnsi="Tahoma" w:cs="Tahoma"/>
      <w:color w:val="666666"/>
      <w:sz w:val="17"/>
      <w:szCs w:val="17"/>
    </w:rPr>
  </w:style>
  <w:style w:type="paragraph" w:customStyle="1" w:styleId="t-9-8">
    <w:name w:val="t-9-8"/>
    <w:basedOn w:val="Normal"/>
    <w:semiHidden/>
    <w:rsid w:val="0033484A"/>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33484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484A"/>
    <w:rPr>
      <w:rFonts w:ascii="Tahoma" w:hAnsi="Tahoma" w:cs="Tahoma"/>
      <w:sz w:val="16"/>
      <w:szCs w:val="16"/>
    </w:rPr>
  </w:style>
  <w:style w:type="paragraph" w:styleId="Odlomakpopisa">
    <w:name w:val="List Paragraph"/>
    <w:basedOn w:val="Normal"/>
    <w:link w:val="OdlomakpopisaChar"/>
    <w:qFormat/>
    <w:rsid w:val="00CC0078"/>
    <w:pPr>
      <w:ind w:left="720"/>
      <w:contextualSpacing/>
    </w:pPr>
  </w:style>
  <w:style w:type="paragraph" w:styleId="Kartadokumenta">
    <w:name w:val="Document Map"/>
    <w:basedOn w:val="Normal"/>
    <w:link w:val="KartadokumentaChar"/>
    <w:uiPriority w:val="99"/>
    <w:semiHidden/>
    <w:unhideWhenUsed/>
    <w:rsid w:val="00D047FD"/>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D047FD"/>
    <w:rPr>
      <w:rFonts w:ascii="Tahoma" w:hAnsi="Tahoma" w:cs="Tahoma"/>
      <w:sz w:val="16"/>
      <w:szCs w:val="16"/>
    </w:rPr>
  </w:style>
  <w:style w:type="paragraph" w:styleId="Zaglavlje">
    <w:name w:val="header"/>
    <w:basedOn w:val="Normal"/>
    <w:link w:val="ZaglavljeChar"/>
    <w:uiPriority w:val="99"/>
    <w:unhideWhenUsed/>
    <w:rsid w:val="00F36329"/>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F36329"/>
  </w:style>
  <w:style w:type="paragraph" w:styleId="Podnoje">
    <w:name w:val="footer"/>
    <w:basedOn w:val="Normal"/>
    <w:link w:val="PodnojeChar"/>
    <w:uiPriority w:val="99"/>
    <w:unhideWhenUsed/>
    <w:rsid w:val="00F36329"/>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F36329"/>
  </w:style>
  <w:style w:type="character" w:customStyle="1" w:styleId="OdlomakpopisaChar">
    <w:name w:val="Odlomak popisa Char"/>
    <w:basedOn w:val="Zadanifontodlomka"/>
    <w:link w:val="Odlomakpopisa"/>
    <w:uiPriority w:val="34"/>
    <w:locked/>
    <w:rsid w:val="005352F7"/>
  </w:style>
  <w:style w:type="character" w:customStyle="1" w:styleId="Naslov2Char">
    <w:name w:val="Naslov 2 Char"/>
    <w:basedOn w:val="Zadanifontodlomka"/>
    <w:link w:val="Naslov2"/>
    <w:uiPriority w:val="9"/>
    <w:rsid w:val="00746F3D"/>
    <w:rPr>
      <w:rFonts w:asciiTheme="majorHAnsi" w:eastAsiaTheme="majorEastAsia" w:hAnsiTheme="majorHAnsi" w:cstheme="majorBidi"/>
      <w:color w:val="365F91" w:themeColor="accent1" w:themeShade="BF"/>
      <w:sz w:val="26"/>
      <w:szCs w:val="26"/>
    </w:rPr>
  </w:style>
  <w:style w:type="character" w:styleId="Naglaeno">
    <w:name w:val="Strong"/>
    <w:basedOn w:val="Zadanifontodlomka"/>
    <w:uiPriority w:val="22"/>
    <w:qFormat/>
    <w:rsid w:val="00746F3D"/>
    <w:rPr>
      <w:b/>
      <w:bCs/>
    </w:rPr>
  </w:style>
  <w:style w:type="paragraph" w:customStyle="1" w:styleId="pdq2pgselectionanchorcontainer">
    <w:name w:val="pdq2pg_selectionanchorcontainer"/>
    <w:basedOn w:val="Normal"/>
    <w:rsid w:val="00746F3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z1qcye">
    <w:name w:val="z1qcye"/>
    <w:basedOn w:val="Normal"/>
    <w:rsid w:val="00575B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286pc">
    <w:name w:val="t286pc"/>
    <w:basedOn w:val="Zadanifontodlomka"/>
    <w:rsid w:val="0057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5840">
      <w:bodyDiv w:val="1"/>
      <w:marLeft w:val="0"/>
      <w:marRight w:val="0"/>
      <w:marTop w:val="0"/>
      <w:marBottom w:val="0"/>
      <w:divBdr>
        <w:top w:val="none" w:sz="0" w:space="0" w:color="auto"/>
        <w:left w:val="none" w:sz="0" w:space="0" w:color="auto"/>
        <w:bottom w:val="none" w:sz="0" w:space="0" w:color="auto"/>
        <w:right w:val="none" w:sz="0" w:space="0" w:color="auto"/>
      </w:divBdr>
    </w:div>
    <w:div w:id="13864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4129</Words>
  <Characters>23539</Characters>
  <Application>Microsoft Office Word</Application>
  <DocSecurity>0</DocSecurity>
  <Lines>196</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Valerija</cp:lastModifiedBy>
  <cp:revision>3</cp:revision>
  <cp:lastPrinted>2026-07-19T11:16:00Z</cp:lastPrinted>
  <dcterms:created xsi:type="dcterms:W3CDTF">2026-07-19T13:09:00Z</dcterms:created>
  <dcterms:modified xsi:type="dcterms:W3CDTF">2026-07-20T10:26:00Z</dcterms:modified>
</cp:coreProperties>
</file>